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CB" w:rsidRPr="003F55A9" w:rsidRDefault="003F55A9">
      <w:pPr>
        <w:rPr>
          <w:rFonts w:ascii="Meiryo UI" w:eastAsia="Meiryo UI" w:hAnsi="Meiryo UI" w:cs="Meiryo UI"/>
          <w:sz w:val="32"/>
          <w:szCs w:val="32"/>
        </w:rPr>
      </w:pPr>
      <w:r w:rsidRPr="003F55A9">
        <w:rPr>
          <w:rFonts w:ascii="Meiryo UI" w:eastAsia="Meiryo UI" w:hAnsi="Meiryo UI" w:cs="Meiryo UI" w:hint="eastAsia"/>
          <w:sz w:val="32"/>
          <w:szCs w:val="32"/>
        </w:rPr>
        <w:t xml:space="preserve">平成○○年度　</w:t>
      </w:r>
      <w:r w:rsidR="00D34227">
        <w:rPr>
          <w:rFonts w:ascii="Meiryo UI" w:eastAsia="Meiryo UI" w:hAnsi="Meiryo UI" w:cs="Meiryo UI" w:hint="eastAsia"/>
          <w:sz w:val="32"/>
          <w:szCs w:val="32"/>
        </w:rPr>
        <w:t>会計</w:t>
      </w:r>
      <w:r w:rsidR="00FF3B9A">
        <w:rPr>
          <w:rFonts w:ascii="Meiryo UI" w:eastAsia="Meiryo UI" w:hAnsi="Meiryo UI" w:cs="Meiryo UI" w:hint="eastAsia"/>
          <w:sz w:val="32"/>
          <w:szCs w:val="32"/>
        </w:rPr>
        <w:t>（予算・</w:t>
      </w:r>
      <w:r w:rsidR="00E06151">
        <w:rPr>
          <w:rFonts w:ascii="Meiryo UI" w:eastAsia="Meiryo UI" w:hAnsi="Meiryo UI" w:cs="Meiryo UI" w:hint="eastAsia"/>
          <w:sz w:val="32"/>
          <w:szCs w:val="32"/>
        </w:rPr>
        <w:t>決算</w:t>
      </w:r>
      <w:r w:rsidR="00FF3B9A">
        <w:rPr>
          <w:rFonts w:ascii="Meiryo UI" w:eastAsia="Meiryo UI" w:hAnsi="Meiryo UI" w:cs="Meiryo UI" w:hint="eastAsia"/>
          <w:sz w:val="32"/>
          <w:szCs w:val="32"/>
        </w:rPr>
        <w:t>）</w:t>
      </w:r>
      <w:r w:rsidRPr="003F55A9">
        <w:rPr>
          <w:rFonts w:ascii="Meiryo UI" w:eastAsia="Meiryo UI" w:hAnsi="Meiryo UI" w:cs="Meiryo UI" w:hint="eastAsia"/>
          <w:sz w:val="32"/>
          <w:szCs w:val="32"/>
        </w:rPr>
        <w:t>書</w:t>
      </w:r>
      <w:bookmarkStart w:id="0" w:name="_GoBack"/>
      <w:bookmarkEnd w:id="0"/>
    </w:p>
    <w:tbl>
      <w:tblPr>
        <w:tblStyle w:val="a3"/>
        <w:tblW w:w="8647" w:type="dxa"/>
        <w:tblInd w:w="-34" w:type="dxa"/>
        <w:tblLook w:val="04A0" w:firstRow="1" w:lastRow="0" w:firstColumn="1" w:lastColumn="0" w:noHBand="0" w:noVBand="1"/>
      </w:tblPr>
      <w:tblGrid>
        <w:gridCol w:w="1418"/>
        <w:gridCol w:w="2096"/>
        <w:gridCol w:w="5133"/>
      </w:tblGrid>
      <w:tr w:rsidR="00D05160" w:rsidRPr="003F55A9" w:rsidTr="00D05160">
        <w:tc>
          <w:tcPr>
            <w:tcW w:w="86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5160" w:rsidRPr="00D05160" w:rsidRDefault="00D05160" w:rsidP="00D05160">
            <w:pPr>
              <w:jc w:val="left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D05160">
              <w:rPr>
                <w:rFonts w:ascii="Meiryo UI" w:eastAsia="Meiryo UI" w:hAnsi="Meiryo UI" w:cs="Meiryo UI" w:hint="eastAsia"/>
                <w:sz w:val="32"/>
                <w:szCs w:val="32"/>
              </w:rPr>
              <w:t>収</w:t>
            </w:r>
            <w:r>
              <w:rPr>
                <w:rFonts w:ascii="Meiryo UI" w:eastAsia="Meiryo UI" w:hAnsi="Meiryo UI" w:cs="Meiryo UI" w:hint="eastAsia"/>
                <w:sz w:val="32"/>
                <w:szCs w:val="32"/>
              </w:rPr>
              <w:t xml:space="preserve">　</w:t>
            </w:r>
            <w:r w:rsidRPr="00D05160">
              <w:rPr>
                <w:rFonts w:ascii="Meiryo UI" w:eastAsia="Meiryo UI" w:hAnsi="Meiryo UI" w:cs="Meiryo UI" w:hint="eastAsia"/>
                <w:sz w:val="32"/>
                <w:szCs w:val="32"/>
              </w:rPr>
              <w:t>入</w:t>
            </w:r>
          </w:p>
        </w:tc>
      </w:tr>
      <w:tr w:rsidR="00D05160" w:rsidRPr="00D05160" w:rsidTr="00D05160">
        <w:tc>
          <w:tcPr>
            <w:tcW w:w="1418" w:type="dxa"/>
          </w:tcPr>
          <w:p w:rsidR="00D05160" w:rsidRPr="00D05160" w:rsidRDefault="00D05160" w:rsidP="00D05160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05160">
              <w:rPr>
                <w:rFonts w:ascii="Meiryo UI" w:eastAsia="Meiryo UI" w:hAnsi="Meiryo UI" w:cs="Meiryo UI" w:hint="eastAsia"/>
                <w:sz w:val="22"/>
                <w:szCs w:val="24"/>
              </w:rPr>
              <w:t>科</w:t>
            </w: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Pr="00D05160">
              <w:rPr>
                <w:rFonts w:ascii="Meiryo UI" w:eastAsia="Meiryo UI" w:hAnsi="Meiryo UI" w:cs="Meiryo UI" w:hint="eastAsia"/>
                <w:sz w:val="22"/>
                <w:szCs w:val="24"/>
              </w:rPr>
              <w:t>目</w:t>
            </w:r>
          </w:p>
        </w:tc>
        <w:tc>
          <w:tcPr>
            <w:tcW w:w="2096" w:type="dxa"/>
          </w:tcPr>
          <w:p w:rsidR="00D05160" w:rsidRPr="00D05160" w:rsidRDefault="00D05160" w:rsidP="00D05160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05160">
              <w:rPr>
                <w:rFonts w:ascii="Meiryo UI" w:eastAsia="Meiryo UI" w:hAnsi="Meiryo UI" w:cs="Meiryo UI" w:hint="eastAsia"/>
                <w:sz w:val="22"/>
                <w:szCs w:val="24"/>
              </w:rPr>
              <w:t>金</w:t>
            </w: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Pr="00D05160">
              <w:rPr>
                <w:rFonts w:ascii="Meiryo UI" w:eastAsia="Meiryo UI" w:hAnsi="Meiryo UI" w:cs="Meiryo UI" w:hint="eastAsia"/>
                <w:sz w:val="22"/>
                <w:szCs w:val="24"/>
              </w:rPr>
              <w:t>額</w:t>
            </w:r>
          </w:p>
        </w:tc>
        <w:tc>
          <w:tcPr>
            <w:tcW w:w="5133" w:type="dxa"/>
            <w:tcBorders>
              <w:right w:val="single" w:sz="12" w:space="0" w:color="auto"/>
            </w:tcBorders>
          </w:tcPr>
          <w:p w:rsidR="00D05160" w:rsidRPr="00D05160" w:rsidRDefault="00D05160" w:rsidP="00D05160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05160">
              <w:rPr>
                <w:rFonts w:ascii="Meiryo UI" w:eastAsia="Meiryo UI" w:hAnsi="Meiryo UI" w:cs="Meiryo UI" w:hint="eastAsia"/>
                <w:sz w:val="22"/>
                <w:szCs w:val="24"/>
              </w:rPr>
              <w:t>摘要・内訳</w:t>
            </w:r>
          </w:p>
        </w:tc>
      </w:tr>
      <w:tr w:rsidR="00D05160" w:rsidRPr="003F55A9" w:rsidTr="00D05160">
        <w:trPr>
          <w:trHeight w:val="645"/>
        </w:trPr>
        <w:tc>
          <w:tcPr>
            <w:tcW w:w="1418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133" w:type="dxa"/>
            <w:tcBorders>
              <w:right w:val="single" w:sz="12" w:space="0" w:color="auto"/>
            </w:tcBorders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05160" w:rsidRPr="003F55A9" w:rsidTr="00D05160">
        <w:tc>
          <w:tcPr>
            <w:tcW w:w="1418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133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05160" w:rsidRPr="003F55A9" w:rsidTr="00D05160">
        <w:tc>
          <w:tcPr>
            <w:tcW w:w="1418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133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05160" w:rsidRPr="003F55A9" w:rsidTr="00D05160">
        <w:tc>
          <w:tcPr>
            <w:tcW w:w="1418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133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05160" w:rsidRPr="003F55A9" w:rsidTr="00D05160">
        <w:tc>
          <w:tcPr>
            <w:tcW w:w="1418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133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05160" w:rsidRPr="003F55A9" w:rsidTr="00D05160">
        <w:tc>
          <w:tcPr>
            <w:tcW w:w="1418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合計</w:t>
            </w:r>
          </w:p>
        </w:tc>
        <w:tc>
          <w:tcPr>
            <w:tcW w:w="2096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133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05160" w:rsidRPr="003F55A9" w:rsidTr="00D05160">
        <w:tc>
          <w:tcPr>
            <w:tcW w:w="8647" w:type="dxa"/>
            <w:gridSpan w:val="3"/>
            <w:tcBorders>
              <w:left w:val="nil"/>
              <w:right w:val="nil"/>
            </w:tcBorders>
          </w:tcPr>
          <w:p w:rsidR="00D05160" w:rsidRPr="00D05160" w:rsidRDefault="00D0516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05160" w:rsidRPr="003F55A9" w:rsidTr="0031637B">
        <w:tc>
          <w:tcPr>
            <w:tcW w:w="8647" w:type="dxa"/>
            <w:gridSpan w:val="3"/>
          </w:tcPr>
          <w:p w:rsidR="00D05160" w:rsidRPr="00D05160" w:rsidRDefault="00D05160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D05160">
              <w:rPr>
                <w:rFonts w:ascii="Meiryo UI" w:eastAsia="Meiryo UI" w:hAnsi="Meiryo UI" w:cs="Meiryo UI" w:hint="eastAsia"/>
                <w:sz w:val="32"/>
                <w:szCs w:val="32"/>
              </w:rPr>
              <w:t>支</w:t>
            </w:r>
            <w:r>
              <w:rPr>
                <w:rFonts w:ascii="Meiryo UI" w:eastAsia="Meiryo UI" w:hAnsi="Meiryo UI" w:cs="Meiryo UI" w:hint="eastAsia"/>
                <w:sz w:val="32"/>
                <w:szCs w:val="32"/>
              </w:rPr>
              <w:t xml:space="preserve">　</w:t>
            </w:r>
            <w:r w:rsidRPr="00D05160">
              <w:rPr>
                <w:rFonts w:ascii="Meiryo UI" w:eastAsia="Meiryo UI" w:hAnsi="Meiryo UI" w:cs="Meiryo UI" w:hint="eastAsia"/>
                <w:sz w:val="32"/>
                <w:szCs w:val="32"/>
              </w:rPr>
              <w:t>出</w:t>
            </w:r>
          </w:p>
        </w:tc>
      </w:tr>
      <w:tr w:rsidR="00D05160" w:rsidRPr="00D05160" w:rsidTr="00D05160">
        <w:tc>
          <w:tcPr>
            <w:tcW w:w="1418" w:type="dxa"/>
          </w:tcPr>
          <w:p w:rsidR="00D05160" w:rsidRPr="00D05160" w:rsidRDefault="00D05160" w:rsidP="00D05160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05160">
              <w:rPr>
                <w:rFonts w:ascii="Meiryo UI" w:eastAsia="Meiryo UI" w:hAnsi="Meiryo UI" w:cs="Meiryo UI" w:hint="eastAsia"/>
                <w:sz w:val="22"/>
                <w:szCs w:val="24"/>
              </w:rPr>
              <w:t>科　目</w:t>
            </w:r>
          </w:p>
        </w:tc>
        <w:tc>
          <w:tcPr>
            <w:tcW w:w="2096" w:type="dxa"/>
          </w:tcPr>
          <w:p w:rsidR="00D05160" w:rsidRPr="00D05160" w:rsidRDefault="00D05160" w:rsidP="00D05160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05160">
              <w:rPr>
                <w:rFonts w:ascii="Meiryo UI" w:eastAsia="Meiryo UI" w:hAnsi="Meiryo UI" w:cs="Meiryo UI" w:hint="eastAsia"/>
                <w:sz w:val="22"/>
                <w:szCs w:val="24"/>
              </w:rPr>
              <w:t>金　額</w:t>
            </w:r>
          </w:p>
        </w:tc>
        <w:tc>
          <w:tcPr>
            <w:tcW w:w="5133" w:type="dxa"/>
          </w:tcPr>
          <w:p w:rsidR="00D05160" w:rsidRPr="00D05160" w:rsidRDefault="00D05160" w:rsidP="00D05160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05160">
              <w:rPr>
                <w:rFonts w:ascii="Meiryo UI" w:eastAsia="Meiryo UI" w:hAnsi="Meiryo UI" w:cs="Meiryo UI" w:hint="eastAsia"/>
                <w:sz w:val="22"/>
                <w:szCs w:val="24"/>
              </w:rPr>
              <w:t>摘要・内訳</w:t>
            </w:r>
          </w:p>
        </w:tc>
      </w:tr>
      <w:tr w:rsidR="00D05160" w:rsidRPr="003F55A9" w:rsidTr="00D05160">
        <w:tc>
          <w:tcPr>
            <w:tcW w:w="1418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133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05160" w:rsidRPr="003F55A9" w:rsidTr="00D05160">
        <w:tc>
          <w:tcPr>
            <w:tcW w:w="1418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133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05160" w:rsidRPr="003F55A9" w:rsidTr="00D05160">
        <w:tc>
          <w:tcPr>
            <w:tcW w:w="1418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133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05160" w:rsidRPr="003F55A9" w:rsidTr="00D05160">
        <w:tc>
          <w:tcPr>
            <w:tcW w:w="1418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133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05160" w:rsidRPr="003F55A9" w:rsidTr="00D05160">
        <w:tc>
          <w:tcPr>
            <w:tcW w:w="1418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133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05160" w:rsidRPr="003F55A9" w:rsidTr="00D05160">
        <w:tc>
          <w:tcPr>
            <w:tcW w:w="1418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合計</w:t>
            </w:r>
          </w:p>
        </w:tc>
        <w:tc>
          <w:tcPr>
            <w:tcW w:w="2096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133" w:type="dxa"/>
          </w:tcPr>
          <w:p w:rsidR="00D05160" w:rsidRPr="003F55A9" w:rsidRDefault="00D0516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3F55A9" w:rsidRPr="003F55A9" w:rsidRDefault="003F55A9">
      <w:pPr>
        <w:rPr>
          <w:rFonts w:ascii="Meiryo UI" w:eastAsia="Meiryo UI" w:hAnsi="Meiryo UI" w:cs="Meiryo UI"/>
        </w:rPr>
      </w:pPr>
    </w:p>
    <w:sectPr w:rsidR="003F55A9" w:rsidRPr="003F55A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CF" w:rsidRDefault="00D86ACF" w:rsidP="00E06151">
      <w:r>
        <w:separator/>
      </w:r>
    </w:p>
  </w:endnote>
  <w:endnote w:type="continuationSeparator" w:id="0">
    <w:p w:rsidR="00D86ACF" w:rsidRDefault="00D86ACF" w:rsidP="00E0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CF" w:rsidRDefault="00D86ACF" w:rsidP="00E06151">
      <w:r>
        <w:separator/>
      </w:r>
    </w:p>
  </w:footnote>
  <w:footnote w:type="continuationSeparator" w:id="0">
    <w:p w:rsidR="00D86ACF" w:rsidRDefault="00D86ACF" w:rsidP="00E0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A4" w:rsidRPr="004279A4" w:rsidRDefault="004279A4" w:rsidP="004279A4">
    <w:pPr>
      <w:pStyle w:val="a4"/>
      <w:jc w:val="right"/>
      <w:rPr>
        <w:rFonts w:ascii="Meiryo UI" w:eastAsia="Meiryo UI" w:hAnsi="Meiryo UI" w:cs="Meiryo UI"/>
      </w:rPr>
    </w:pPr>
    <w:r w:rsidRPr="004279A4">
      <w:rPr>
        <w:rFonts w:ascii="Meiryo UI" w:eastAsia="Meiryo UI" w:hAnsi="Meiryo UI" w:cs="Meiryo UI" w:hint="eastAsia"/>
      </w:rPr>
      <w:t>【参考書式】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A9"/>
    <w:rsid w:val="00192DCB"/>
    <w:rsid w:val="00393469"/>
    <w:rsid w:val="003F55A9"/>
    <w:rsid w:val="004279A4"/>
    <w:rsid w:val="005C49B0"/>
    <w:rsid w:val="007A6153"/>
    <w:rsid w:val="00D05160"/>
    <w:rsid w:val="00D34227"/>
    <w:rsid w:val="00D86ACF"/>
    <w:rsid w:val="00E06151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61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151"/>
  </w:style>
  <w:style w:type="paragraph" w:styleId="a6">
    <w:name w:val="footer"/>
    <w:basedOn w:val="a"/>
    <w:link w:val="a7"/>
    <w:uiPriority w:val="99"/>
    <w:unhideWhenUsed/>
    <w:rsid w:val="00E061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61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151"/>
  </w:style>
  <w:style w:type="paragraph" w:styleId="a6">
    <w:name w:val="footer"/>
    <w:basedOn w:val="a"/>
    <w:link w:val="a7"/>
    <w:uiPriority w:val="99"/>
    <w:unhideWhenUsed/>
    <w:rsid w:val="00E061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towa938</dc:creator>
  <cp:lastModifiedBy>towa938</cp:lastModifiedBy>
  <cp:revision>6</cp:revision>
  <dcterms:created xsi:type="dcterms:W3CDTF">2014-04-11T02:51:00Z</dcterms:created>
  <dcterms:modified xsi:type="dcterms:W3CDTF">2014-04-28T05:41:00Z</dcterms:modified>
</cp:coreProperties>
</file>