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pacing w:line="400" w:lineRule="exact"/>
        <w:ind w:leftChars="0" w:firstLine="0" w:firstLineChars="0"/>
        <w:jc w:val="left"/>
        <w:rPr>
          <w:rFonts w:hint="default"/>
          <w:color w:val="auto"/>
        </w:rPr>
      </w:pPr>
      <w:r>
        <w:rPr>
          <w:rFonts w:hint="eastAsia"/>
          <w:color w:val="auto"/>
        </w:rPr>
        <w:t>様式第１号（第６条関係）</w:t>
      </w:r>
    </w:p>
    <w:p>
      <w:pPr>
        <w:pStyle w:val="0"/>
        <w:spacing w:line="400" w:lineRule="exact"/>
        <w:ind w:leftChars="0" w:firstLine="0" w:firstLineChars="0"/>
        <w:jc w:val="right"/>
        <w:rPr>
          <w:rFonts w:hint="default"/>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pPr>
        <w:pStyle w:val="0"/>
        <w:spacing w:line="400" w:lineRule="exact"/>
        <w:ind w:leftChars="0" w:firstLine="0" w:firstLineChars="0"/>
        <w:jc w:val="left"/>
        <w:rPr>
          <w:rFonts w:hint="default"/>
          <w:color w:val="auto"/>
        </w:rPr>
      </w:pPr>
      <w:r>
        <w:rPr>
          <w:rFonts w:hint="eastAsia"/>
          <w:color w:val="auto"/>
        </w:rPr>
        <w:t>十和田市長　様</w:t>
      </w:r>
    </w:p>
    <w:tbl>
      <w:tblPr>
        <w:tblStyle w:val="30"/>
        <w:tblW w:w="0" w:type="auto"/>
        <w:tblInd w:w="3397" w:type="dxa"/>
        <w:tblLayout w:type="fixed"/>
        <w:tblLook w:firstRow="1" w:lastRow="0" w:firstColumn="1" w:lastColumn="0" w:noHBand="0" w:noVBand="1" w:val="04A0"/>
      </w:tblPr>
      <w:tblGrid>
        <w:gridCol w:w="1139"/>
        <w:gridCol w:w="4536"/>
      </w:tblGrid>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jc w:val="center"/>
              <w:rPr>
                <w:rFonts w:hint="eastAsia"/>
              </w:rPr>
            </w:pPr>
            <w:r>
              <w:rPr>
                <w:rFonts w:hint="eastAsia"/>
              </w:rPr>
              <w:t>申請者</w:t>
            </w:r>
          </w:p>
        </w:tc>
        <w:tc>
          <w:tcPr>
            <w:tcW w:w="4536" w:type="dxa"/>
            <w:tcBorders>
              <w:top w:val="nil"/>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住所</w:t>
            </w:r>
          </w:p>
        </w:tc>
      </w:tr>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rPr>
                <w:rFonts w:hint="eastAsia"/>
              </w:rPr>
            </w:pPr>
          </w:p>
        </w:tc>
        <w:tc>
          <w:tcPr>
            <w:tcW w:w="4536"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氏名　　　　　　　　　　　　　</w:t>
            </w:r>
          </w:p>
        </w:tc>
      </w:tr>
      <w:tr>
        <w:trPr>
          <w:trHeight w:val="454" w:hRule="atLeast"/>
        </w:trPr>
        <w:tc>
          <w:tcPr>
            <w:tcW w:w="1139" w:type="dxa"/>
            <w:tcBorders>
              <w:top w:val="nil"/>
              <w:left w:val="nil"/>
              <w:bottom w:val="nil"/>
              <w:right w:val="nil"/>
              <w:tl2br w:val="none" w:color="auto" w:sz="0" w:space="0"/>
              <w:tr2bl w:val="none" w:color="auto" w:sz="0" w:space="0"/>
            </w:tcBorders>
            <w:vAlign w:val="center"/>
          </w:tcPr>
          <w:p>
            <w:pPr>
              <w:pStyle w:val="0"/>
              <w:rPr>
                <w:rFonts w:hint="eastAsia"/>
              </w:rPr>
            </w:pPr>
          </w:p>
        </w:tc>
        <w:tc>
          <w:tcPr>
            <w:tcW w:w="4536"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rPr>
              <w:t>電話番号</w:t>
            </w:r>
          </w:p>
        </w:tc>
      </w:tr>
    </w:tbl>
    <w:p>
      <w:pPr>
        <w:pStyle w:val="0"/>
        <w:spacing w:line="400" w:lineRule="exact"/>
        <w:ind w:left="0" w:leftChars="0" w:firstLine="4031" w:firstLineChars="1600"/>
        <w:jc w:val="left"/>
        <w:rPr>
          <w:rFonts w:hint="eastAsia"/>
          <w:color w:val="auto"/>
          <w:sz w:val="22"/>
        </w:rPr>
      </w:pPr>
    </w:p>
    <w:p>
      <w:pPr>
        <w:pStyle w:val="0"/>
        <w:spacing w:line="400" w:lineRule="exact"/>
        <w:jc w:val="center"/>
        <w:rPr>
          <w:rFonts w:hint="eastAsia"/>
          <w:color w:val="auto"/>
        </w:rPr>
      </w:pPr>
      <w:r>
        <w:rPr>
          <w:rFonts w:hint="eastAsia"/>
          <w:color w:val="auto"/>
          <w:spacing w:val="6"/>
          <w:fitText w:val="9070" w:id="1"/>
        </w:rPr>
        <w:t>令和８年度十和田市特殊詐欺被害防止機能付電話機等購入費助成金交付申請書兼請求</w:t>
      </w:r>
      <w:r>
        <w:rPr>
          <w:rFonts w:hint="eastAsia"/>
          <w:color w:val="auto"/>
          <w:spacing w:val="17"/>
          <w:fitText w:val="9070" w:id="1"/>
        </w:rPr>
        <w:t>書</w:t>
      </w:r>
    </w:p>
    <w:p>
      <w:pPr>
        <w:pStyle w:val="0"/>
        <w:spacing w:line="400" w:lineRule="exact"/>
        <w:jc w:val="left"/>
        <w:rPr>
          <w:rFonts w:hint="eastAsia"/>
          <w:color w:val="auto"/>
        </w:rPr>
      </w:pPr>
    </w:p>
    <w:p>
      <w:pPr>
        <w:pStyle w:val="0"/>
        <w:spacing w:line="320" w:lineRule="exact"/>
        <w:ind w:firstLine="252" w:firstLineChars="100"/>
        <w:jc w:val="left"/>
        <w:rPr>
          <w:rFonts w:hint="eastAsia"/>
          <w:color w:val="auto"/>
        </w:rPr>
      </w:pPr>
      <w:r>
        <w:rPr>
          <w:rFonts w:hint="eastAsia"/>
          <w:color w:val="auto"/>
        </w:rPr>
        <w:t>令和８年度十和田市特殊詐欺被害防止機能付電話機等購入費助成金の交付を受けたいので、令和８年度十和田市特殊詐欺被害防止機能付電話機等購入費助成金交付要綱第６条の規定により、関係書類を添えて、次のとおり助成金の交付を申請し、及び請求します。</w:t>
      </w:r>
    </w:p>
    <w:p>
      <w:pPr>
        <w:pStyle w:val="0"/>
        <w:spacing w:line="320" w:lineRule="exact"/>
        <w:ind w:firstLine="252" w:firstLineChars="100"/>
        <w:jc w:val="left"/>
        <w:rPr>
          <w:rFonts w:hint="eastAsia"/>
          <w:color w:val="auto"/>
        </w:rPr>
      </w:pPr>
    </w:p>
    <w:tbl>
      <w:tblPr>
        <w:tblStyle w:val="30"/>
        <w:tblW w:w="0" w:type="auto"/>
        <w:jc w:val="left"/>
        <w:tblInd w:w="-113" w:type="dxa"/>
        <w:tblLayout w:type="fixed"/>
        <w:tblLook w:firstRow="1" w:lastRow="0" w:firstColumn="1" w:lastColumn="0" w:noHBand="0" w:noVBand="1" w:val="04A0"/>
      </w:tblPr>
      <w:tblGrid>
        <w:gridCol w:w="1507"/>
        <w:gridCol w:w="365"/>
        <w:gridCol w:w="1273"/>
        <w:gridCol w:w="492"/>
        <w:gridCol w:w="412"/>
        <w:gridCol w:w="487"/>
        <w:gridCol w:w="750"/>
        <w:gridCol w:w="744"/>
        <w:gridCol w:w="756"/>
        <w:gridCol w:w="2533"/>
      </w:tblGrid>
      <w:tr>
        <w:trPr>
          <w:trHeight w:val="397" w:hRule="atLeast"/>
        </w:trPr>
        <w:tc>
          <w:tcPr>
            <w:tcW w:w="150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対象高齢者</w:t>
            </w:r>
          </w:p>
        </w:tc>
        <w:tc>
          <w:tcPr>
            <w:tcW w:w="1638"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フリガナ</w:t>
            </w:r>
          </w:p>
        </w:tc>
        <w:tc>
          <w:tcPr>
            <w:tcW w:w="6174" w:type="dxa"/>
            <w:gridSpan w:val="7"/>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eastAsia"/>
                <w:color w:val="auto"/>
              </w:rPr>
            </w:pPr>
          </w:p>
        </w:tc>
      </w:tr>
      <w:tr>
        <w:trPr>
          <w:trHeight w:val="680"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氏名</w:t>
            </w:r>
          </w:p>
        </w:tc>
        <w:tc>
          <w:tcPr>
            <w:tcW w:w="6174" w:type="dxa"/>
            <w:gridSpan w:val="7"/>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p>
        </w:tc>
      </w:tr>
      <w:tr>
        <w:trPr>
          <w:trHeight w:val="454"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color w:val="auto"/>
              </w:rPr>
            </w:pPr>
            <w:r>
              <w:rPr>
                <w:rFonts w:hint="eastAsia"/>
                <w:color w:val="auto"/>
              </w:rPr>
              <w:t>生年月日</w:t>
            </w:r>
          </w:p>
        </w:tc>
        <w:tc>
          <w:tcPr>
            <w:tcW w:w="6174"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　　　　　　　年　　　月　　　日（満　　歳）</w:t>
            </w:r>
          </w:p>
        </w:tc>
      </w:tr>
      <w:tr>
        <w:trPr>
          <w:trHeight w:val="57" w:hRule="atLeast"/>
        </w:trPr>
        <w:tc>
          <w:tcPr>
            <w:tcW w:w="9319" w:type="dxa"/>
            <w:gridSpan w:val="10"/>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sz w:val="14"/>
              </w:rPr>
            </w:pPr>
          </w:p>
        </w:tc>
      </w:tr>
      <w:tr>
        <w:trPr>
          <w:trHeight w:val="454" w:hRule="atLeast"/>
        </w:trPr>
        <w:tc>
          <w:tcPr>
            <w:tcW w:w="150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購入</w:t>
            </w:r>
          </w:p>
          <w:p>
            <w:pPr>
              <w:pStyle w:val="0"/>
              <w:jc w:val="distribute"/>
              <w:rPr>
                <w:rFonts w:hint="eastAsia"/>
              </w:rPr>
            </w:pPr>
            <w:r>
              <w:rPr>
                <w:rFonts w:hint="eastAsia"/>
              </w:rPr>
              <w:t>電話機等</w:t>
            </w:r>
          </w:p>
        </w:tc>
        <w:tc>
          <w:tcPr>
            <w:tcW w:w="1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品　名</w:t>
            </w:r>
          </w:p>
        </w:tc>
        <w:tc>
          <w:tcPr>
            <w:tcW w:w="6174"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150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購入額（</w:t>
            </w:r>
            <w:r>
              <w:rPr>
                <w:rFonts w:hint="eastAsia"/>
              </w:rPr>
              <w:t>A</w:t>
            </w:r>
            <w:r>
              <w:rPr>
                <w:rFonts w:hint="eastAsia"/>
              </w:rPr>
              <w:t>）</w:t>
            </w:r>
          </w:p>
        </w:tc>
        <w:tc>
          <w:tcPr>
            <w:tcW w:w="2141"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150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7"/>
                <w:fitText w:val="1161" w:id="2"/>
              </w:rPr>
              <w:t>購入年月</w:t>
            </w:r>
            <w:r>
              <w:rPr>
                <w:rFonts w:hint="eastAsia"/>
                <w:spacing w:val="2"/>
                <w:fitText w:val="1161" w:id="2"/>
              </w:rPr>
              <w:t>日</w:t>
            </w:r>
          </w:p>
        </w:tc>
        <w:tc>
          <w:tcPr>
            <w:tcW w:w="253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52" w:firstLineChars="100"/>
              <w:rPr>
                <w:rFonts w:hint="eastAsia"/>
              </w:rPr>
            </w:pPr>
            <w:r>
              <w:rPr>
                <w:rFonts w:hint="eastAsia"/>
                <w:color w:val="auto"/>
              </w:rPr>
              <w:t>　年　　月　　日</w:t>
            </w:r>
          </w:p>
        </w:tc>
      </w:tr>
      <w:tr>
        <w:trPr>
          <w:trHeight w:val="571" w:hRule="atLeast"/>
        </w:trPr>
        <w:tc>
          <w:tcPr>
            <w:tcW w:w="150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購入</w:t>
            </w:r>
          </w:p>
          <w:p>
            <w:pPr>
              <w:pStyle w:val="0"/>
              <w:jc w:val="distribute"/>
              <w:rPr>
                <w:rFonts w:hint="eastAsia"/>
              </w:rPr>
            </w:pPr>
            <w:r>
              <w:rPr>
                <w:rFonts w:hint="eastAsia"/>
              </w:rPr>
              <w:t>電話機等</w:t>
            </w:r>
          </w:p>
          <w:p>
            <w:pPr>
              <w:pStyle w:val="0"/>
              <w:jc w:val="distribute"/>
              <w:rPr>
                <w:rFonts w:hint="eastAsia"/>
              </w:rPr>
            </w:pPr>
            <w:r>
              <w:rPr>
                <w:rFonts w:hint="eastAsia"/>
              </w:rPr>
              <w:t>の機能等</w:t>
            </w:r>
          </w:p>
        </w:tc>
        <w:tc>
          <w:tcPr>
            <w:tcW w:w="365" w:type="dxa"/>
            <w:vMerge w:val="restart"/>
            <w:tcBorders>
              <w:top w:val="dashed" w:color="auto" w:sz="4" w:space="0"/>
              <w:left w:val="single" w:color="auto" w:sz="4" w:space="0"/>
              <w:bottom w:val="single" w:color="auto" w:sz="4" w:space="0"/>
              <w:right w:val="nil"/>
              <w:tl2br w:val="nil"/>
              <w:tr2bl w:val="nil"/>
            </w:tcBorders>
            <w:vAlign w:val="center"/>
          </w:tcPr>
          <w:p>
            <w:pPr>
              <w:pStyle w:val="0"/>
              <w:rPr>
                <w:rFonts w:hint="eastAsia"/>
              </w:rPr>
            </w:pPr>
            <w:r>
              <w:rPr>
                <w:rFonts w:hint="eastAsia"/>
              </w:rPr>
              <w:t>１</w:t>
            </w:r>
          </w:p>
        </w:tc>
        <w:tc>
          <w:tcPr>
            <w:tcW w:w="1765" w:type="dxa"/>
            <w:gridSpan w:val="2"/>
            <w:vMerge w:val="restart"/>
            <w:tcBorders>
              <w:top w:val="dashed" w:color="auto" w:sz="4" w:space="0"/>
              <w:left w:val="nil"/>
              <w:bottom w:val="single" w:color="auto" w:sz="4" w:space="0"/>
              <w:right w:val="single" w:color="auto" w:sz="4" w:space="0"/>
              <w:tl2br w:val="nil"/>
              <w:tr2bl w:val="nil"/>
            </w:tcBorders>
            <w:vAlign w:val="center"/>
          </w:tcPr>
          <w:p>
            <w:pPr>
              <w:pStyle w:val="0"/>
              <w:ind w:left="252" w:hanging="252" w:hangingChars="100"/>
              <w:rPr>
                <w:rFonts w:hint="eastAsia"/>
              </w:rPr>
            </w:pPr>
            <w:r>
              <w:rPr>
                <w:rFonts w:hint="eastAsia"/>
              </w:rPr>
              <w:t>固定電話機</w:t>
            </w: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ア</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jc w:val="both"/>
              <w:rPr>
                <w:rFonts w:hint="eastAsia"/>
              </w:rPr>
            </w:pPr>
            <w:r>
              <w:rPr>
                <w:rFonts w:hint="eastAsia"/>
              </w:rPr>
              <w:t>着信があった際に、発信者へ録音を行う旨の応答を自動的に行う機能</w:t>
            </w:r>
          </w:p>
        </w:tc>
      </w:tr>
      <w:tr>
        <w:trPr>
          <w:trHeight w:val="35"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continue"/>
            <w:tcBorders>
              <w:top w:val="single" w:color="auto" w:sz="4" w:space="0"/>
              <w:left w:val="single" w:color="auto" w:sz="4" w:space="0"/>
              <w:bottom w:val="dashed" w:color="auto" w:sz="4" w:space="0"/>
              <w:right w:val="nil"/>
              <w:tl2br w:val="nil"/>
              <w:tr2bl w:val="nil"/>
            </w:tcBorders>
            <w:vAlign w:val="center"/>
          </w:tcPr>
          <w:p>
            <w:pPr>
              <w:pStyle w:val="0"/>
              <w:rPr>
                <w:rFonts w:hint="eastAsia"/>
              </w:rPr>
            </w:pPr>
          </w:p>
        </w:tc>
        <w:tc>
          <w:tcPr>
            <w:tcW w:w="1765" w:type="dxa"/>
            <w:gridSpan w:val="2"/>
            <w:vMerge w:val="continue"/>
            <w:tcBorders>
              <w:top w:val="single" w:color="auto" w:sz="4" w:space="0"/>
              <w:left w:val="nil"/>
              <w:bottom w:val="dashed" w:color="auto" w:sz="4" w:space="0"/>
              <w:right w:val="single" w:color="auto" w:sz="4" w:space="0"/>
              <w:tl2br w:val="nil"/>
              <w:tr2bl w:val="nil"/>
            </w:tcBorders>
            <w:vAlign w:val="center"/>
          </w:tcPr>
          <w:p>
            <w:pPr>
              <w:pStyle w:val="0"/>
              <w:rPr>
                <w:rFonts w:hint="eastAsia"/>
              </w:rPr>
            </w:pP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イ</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rPr>
                <w:rFonts w:hint="eastAsia"/>
              </w:rPr>
            </w:pPr>
            <w:r>
              <w:rPr>
                <w:rFonts w:hint="eastAsia"/>
              </w:rPr>
              <w:t>通話中に自動的に通話内容を録音する機能</w:t>
            </w:r>
          </w:p>
        </w:tc>
      </w:tr>
      <w:tr>
        <w:trPr>
          <w:trHeight w:val="116"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restart"/>
            <w:tcBorders>
              <w:top w:val="dashed" w:color="auto" w:sz="4" w:space="0"/>
              <w:left w:val="single" w:color="auto" w:sz="4" w:space="0"/>
              <w:bottom w:val="dashed" w:color="auto" w:sz="4" w:space="0"/>
              <w:right w:val="nil"/>
              <w:tl2br w:val="nil"/>
              <w:tr2bl w:val="nil"/>
            </w:tcBorders>
            <w:vAlign w:val="center"/>
          </w:tcPr>
          <w:p>
            <w:pPr>
              <w:pStyle w:val="0"/>
              <w:rPr>
                <w:rFonts w:hint="eastAsia"/>
              </w:rPr>
            </w:pPr>
            <w:r>
              <w:rPr>
                <w:rFonts w:hint="eastAsia"/>
              </w:rPr>
              <w:t>２</w:t>
            </w:r>
          </w:p>
        </w:tc>
        <w:tc>
          <w:tcPr>
            <w:tcW w:w="1765" w:type="dxa"/>
            <w:gridSpan w:val="2"/>
            <w:vMerge w:val="restart"/>
            <w:tcBorders>
              <w:top w:val="dashed" w:color="auto" w:sz="4" w:space="0"/>
              <w:left w:val="nil"/>
              <w:bottom w:val="dashed" w:color="auto" w:sz="4" w:space="0"/>
              <w:right w:val="single" w:color="auto" w:sz="4" w:space="0"/>
              <w:tl2br w:val="nil"/>
              <w:tr2bl w:val="nil"/>
            </w:tcBorders>
            <w:vAlign w:val="center"/>
          </w:tcPr>
          <w:p>
            <w:pPr>
              <w:pStyle w:val="0"/>
              <w:rPr>
                <w:rFonts w:hint="eastAsia"/>
              </w:rPr>
            </w:pPr>
            <w:r>
              <w:rPr>
                <w:rFonts w:hint="eastAsia"/>
              </w:rPr>
              <w:t>固定電話機に接続する装置</w:t>
            </w: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ウ</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jc w:val="both"/>
              <w:rPr>
                <w:rFonts w:hint="eastAsia"/>
              </w:rPr>
            </w:pPr>
            <w:r>
              <w:rPr>
                <w:rFonts w:hint="eastAsia"/>
              </w:rPr>
              <w:t>非通知設定の電話を自動的に拒否できる機能</w:t>
            </w:r>
          </w:p>
        </w:tc>
      </w:tr>
      <w:tr>
        <w:trPr>
          <w:trHeight w:val="339" w:hRule="atLeast"/>
        </w:trPr>
        <w:tc>
          <w:tcPr>
            <w:tcW w:w="15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65" w:type="dxa"/>
            <w:vMerge w:val="continue"/>
            <w:tcBorders>
              <w:top w:val="nil"/>
              <w:left w:val="single" w:color="auto" w:sz="4" w:space="0"/>
              <w:bottom w:val="dashed" w:color="auto" w:sz="4" w:space="0"/>
              <w:right w:val="nil"/>
              <w:tl2br w:val="nil"/>
              <w:tr2bl w:val="nil"/>
            </w:tcBorders>
            <w:vAlign w:val="center"/>
          </w:tcPr>
          <w:p>
            <w:pPr>
              <w:pStyle w:val="0"/>
              <w:rPr>
                <w:rFonts w:hint="eastAsia"/>
              </w:rPr>
            </w:pPr>
          </w:p>
        </w:tc>
        <w:tc>
          <w:tcPr>
            <w:tcW w:w="1765" w:type="dxa"/>
            <w:gridSpan w:val="2"/>
            <w:vMerge w:val="continue"/>
            <w:tcBorders>
              <w:top w:val="single" w:color="auto" w:sz="4" w:space="0"/>
              <w:left w:val="nil"/>
              <w:bottom w:val="dashed" w:color="auto" w:sz="4" w:space="0"/>
              <w:right w:val="single" w:color="auto" w:sz="4" w:space="0"/>
              <w:tl2br w:val="nil"/>
              <w:tr2bl w:val="nil"/>
            </w:tcBorders>
            <w:vAlign w:val="center"/>
          </w:tcPr>
          <w:p>
            <w:pPr>
              <w:pStyle w:val="0"/>
              <w:rPr>
                <w:rFonts w:hint="eastAsia"/>
              </w:rPr>
            </w:pPr>
          </w:p>
        </w:tc>
        <w:tc>
          <w:tcPr>
            <w:tcW w:w="412" w:type="dxa"/>
            <w:tcBorders>
              <w:top w:val="dashed" w:color="auto" w:sz="4" w:space="0"/>
              <w:left w:val="single" w:color="auto" w:sz="4" w:space="0"/>
              <w:bottom w:val="dashed" w:color="auto" w:sz="4" w:space="0"/>
              <w:right w:val="nil"/>
              <w:tl2br w:val="nil"/>
              <w:tr2bl w:val="nil"/>
            </w:tcBorders>
            <w:vAlign w:val="top"/>
          </w:tcPr>
          <w:p>
            <w:pPr>
              <w:pStyle w:val="0"/>
              <w:rPr>
                <w:rFonts w:hint="eastAsia"/>
              </w:rPr>
            </w:pPr>
            <w:r>
              <w:rPr>
                <w:rFonts w:hint="eastAsia"/>
              </w:rPr>
              <w:t>エ</w:t>
            </w:r>
          </w:p>
        </w:tc>
        <w:tc>
          <w:tcPr>
            <w:tcW w:w="5270" w:type="dxa"/>
            <w:gridSpan w:val="5"/>
            <w:tcBorders>
              <w:top w:val="dashed" w:color="auto" w:sz="4" w:space="0"/>
              <w:left w:val="nil"/>
              <w:bottom w:val="dashed" w:color="auto" w:sz="4" w:space="0"/>
              <w:right w:val="single" w:color="auto" w:sz="4" w:space="0"/>
              <w:tl2br w:val="nil"/>
              <w:tr2bl w:val="nil"/>
            </w:tcBorders>
            <w:vAlign w:val="top"/>
          </w:tcPr>
          <w:p>
            <w:pPr>
              <w:pStyle w:val="0"/>
              <w:rPr>
                <w:rFonts w:hint="eastAsia"/>
              </w:rPr>
            </w:pPr>
            <w:r>
              <w:rPr>
                <w:rFonts w:hint="eastAsia"/>
              </w:rPr>
              <w:t>事前に登録していない電話番号からの着信を拒否したり注意を促す機能</w:t>
            </w:r>
          </w:p>
        </w:tc>
      </w:tr>
      <w:tr>
        <w:trPr>
          <w:trHeight w:val="680" w:hRule="atLeast"/>
        </w:trPr>
        <w:tc>
          <w:tcPr>
            <w:tcW w:w="150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交付申請額</w:t>
            </w:r>
          </w:p>
          <w:p>
            <w:pPr>
              <w:pStyle w:val="0"/>
              <w:jc w:val="distribute"/>
              <w:rPr>
                <w:rFonts w:hint="eastAsia"/>
              </w:rPr>
            </w:pPr>
            <w:r>
              <w:rPr>
                <w:rFonts w:hint="eastAsia"/>
              </w:rPr>
              <w:t>（請求額）</w:t>
            </w:r>
          </w:p>
        </w:tc>
        <w:tc>
          <w:tcPr>
            <w:tcW w:w="7812"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ind w:right="1008" w:rightChars="400"/>
              <w:rPr>
                <w:rFonts w:hint="eastAsia"/>
              </w:rPr>
            </w:pPr>
            <w:r>
              <w:rPr>
                <w:rFonts w:hint="eastAsia"/>
              </w:rPr>
              <w:t>　　　　　　　　　　　　　円</w:t>
            </w:r>
          </w:p>
          <w:p>
            <w:pPr>
              <w:pStyle w:val="0"/>
              <w:jc w:val="left"/>
              <w:rPr>
                <w:rFonts w:hint="eastAsia"/>
              </w:rPr>
            </w:pPr>
            <w:r>
              <w:rPr>
                <w:rFonts w:hint="eastAsia"/>
                <w:sz w:val="18"/>
              </w:rPr>
              <w:t>(A)</w:t>
            </w:r>
            <w:r>
              <w:rPr>
                <w:rFonts w:hint="eastAsia"/>
                <w:sz w:val="18"/>
              </w:rPr>
              <w:t>×</w:t>
            </w:r>
            <w:r>
              <w:rPr>
                <w:rFonts w:hint="eastAsia"/>
                <w:sz w:val="18"/>
              </w:rPr>
              <w:t>1/2</w:t>
            </w:r>
            <w:r>
              <w:rPr>
                <w:rFonts w:hint="eastAsia"/>
                <w:sz w:val="18"/>
              </w:rPr>
              <w:t>の額</w:t>
            </w:r>
            <w:r>
              <w:rPr>
                <w:rFonts w:hint="eastAsia"/>
                <w:sz w:val="18"/>
              </w:rPr>
              <w:t>(1,000</w:t>
            </w:r>
            <w:r>
              <w:rPr>
                <w:rFonts w:hint="eastAsia"/>
                <w:sz w:val="18"/>
              </w:rPr>
              <w:t>円未満の端数切捨て</w:t>
            </w:r>
            <w:r>
              <w:rPr>
                <w:rFonts w:hint="eastAsia"/>
                <w:sz w:val="18"/>
              </w:rPr>
              <w:t>)</w:t>
            </w:r>
            <w:r>
              <w:rPr>
                <w:rFonts w:hint="eastAsia"/>
                <w:sz w:val="18"/>
              </w:rPr>
              <w:t>とし、</w:t>
            </w:r>
            <w:r>
              <w:rPr>
                <w:rFonts w:hint="eastAsia"/>
                <w:sz w:val="18"/>
              </w:rPr>
              <w:t>10,000</w:t>
            </w:r>
            <w:r>
              <w:rPr>
                <w:rFonts w:hint="eastAsia"/>
                <w:sz w:val="18"/>
              </w:rPr>
              <w:t>円を上限とする。</w:t>
            </w:r>
          </w:p>
        </w:tc>
      </w:tr>
      <w:tr>
        <w:trPr>
          <w:trHeight w:val="113" w:hRule="atLeast"/>
        </w:trPr>
        <w:tc>
          <w:tcPr>
            <w:tcW w:w="9319" w:type="dxa"/>
            <w:gridSpan w:val="10"/>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4"/>
              </w:rPr>
            </w:pPr>
          </w:p>
        </w:tc>
      </w:tr>
      <w:tr>
        <w:trPr>
          <w:trHeight w:val="454" w:hRule="atLeast"/>
        </w:trPr>
        <w:tc>
          <w:tcPr>
            <w:tcW w:w="1507" w:type="dxa"/>
            <w:vAlign w:val="center"/>
          </w:tcPr>
          <w:p>
            <w:pPr>
              <w:pStyle w:val="0"/>
              <w:jc w:val="distribute"/>
              <w:rPr>
                <w:rFonts w:hint="eastAsia"/>
              </w:rPr>
            </w:pPr>
            <w:r>
              <w:rPr>
                <w:rFonts w:hint="eastAsia"/>
              </w:rPr>
              <w:t>金融機関名</w:t>
            </w:r>
          </w:p>
        </w:tc>
        <w:tc>
          <w:tcPr>
            <w:tcW w:w="3029" w:type="dxa"/>
            <w:gridSpan w:val="5"/>
            <w:vAlign w:val="center"/>
          </w:tcPr>
          <w:p>
            <w:pPr>
              <w:pStyle w:val="0"/>
              <w:rPr>
                <w:rFonts w:hint="eastAsia"/>
              </w:rPr>
            </w:pPr>
          </w:p>
        </w:tc>
        <w:tc>
          <w:tcPr>
            <w:tcW w:w="149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本・支店名</w:t>
            </w:r>
          </w:p>
        </w:tc>
        <w:tc>
          <w:tcPr>
            <w:tcW w:w="32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r>
      <w:tr>
        <w:trPr>
          <w:trHeight w:val="454" w:hRule="atLeast"/>
        </w:trPr>
        <w:tc>
          <w:tcPr>
            <w:tcW w:w="1507" w:type="dxa"/>
            <w:vAlign w:val="center"/>
          </w:tcPr>
          <w:p>
            <w:pPr>
              <w:pStyle w:val="0"/>
              <w:jc w:val="distribute"/>
              <w:rPr>
                <w:rFonts w:hint="eastAsia"/>
              </w:rPr>
            </w:pPr>
            <w:r>
              <w:rPr>
                <w:rFonts w:hint="eastAsia"/>
              </w:rPr>
              <w:t>種別</w:t>
            </w:r>
          </w:p>
        </w:tc>
        <w:tc>
          <w:tcPr>
            <w:tcW w:w="3029" w:type="dxa"/>
            <w:gridSpan w:val="5"/>
            <w:vAlign w:val="center"/>
          </w:tcPr>
          <w:p>
            <w:pPr>
              <w:pStyle w:val="0"/>
              <w:jc w:val="center"/>
              <w:rPr>
                <w:rFonts w:hint="eastAsia"/>
              </w:rPr>
            </w:pPr>
            <w:r>
              <w:rPr>
                <w:rFonts w:hint="eastAsia"/>
              </w:rPr>
              <w:t>普通　・　当座</w:t>
            </w:r>
          </w:p>
        </w:tc>
        <w:tc>
          <w:tcPr>
            <w:tcW w:w="149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口座番号</w:t>
            </w:r>
          </w:p>
        </w:tc>
        <w:tc>
          <w:tcPr>
            <w:tcW w:w="32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p>
        </w:tc>
      </w:tr>
      <w:tr>
        <w:trPr>
          <w:trHeight w:val="397" w:hRule="atLeast"/>
        </w:trPr>
        <w:tc>
          <w:tcPr>
            <w:tcW w:w="15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フリガナ</w:t>
            </w:r>
          </w:p>
        </w:tc>
        <w:tc>
          <w:tcPr>
            <w:tcW w:w="7812"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680" w:hRule="atLeast"/>
        </w:trPr>
        <w:tc>
          <w:tcPr>
            <w:tcW w:w="15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rPr>
            </w:pPr>
            <w:r>
              <w:rPr>
                <w:rFonts w:hint="eastAsia"/>
                <w:color w:val="auto"/>
              </w:rPr>
              <w:t>口座名義</w:t>
            </w:r>
          </w:p>
          <w:p>
            <w:pPr>
              <w:pStyle w:val="0"/>
              <w:jc w:val="center"/>
              <w:rPr>
                <w:rFonts w:hint="eastAsia"/>
                <w:color w:val="auto"/>
                <w:sz w:val="16"/>
              </w:rPr>
            </w:pPr>
            <w:r>
              <w:rPr>
                <w:rFonts w:hint="eastAsia"/>
                <w:color w:val="auto"/>
                <w:sz w:val="18"/>
              </w:rPr>
              <w:t>※申請者名義</w:t>
            </w:r>
          </w:p>
        </w:tc>
        <w:tc>
          <w:tcPr>
            <w:tcW w:w="7812"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bl>
    <w:p>
      <w:pPr>
        <w:pStyle w:val="0"/>
        <w:spacing w:line="300" w:lineRule="exact"/>
        <w:jc w:val="left"/>
        <w:rPr>
          <w:rFonts w:hint="default"/>
          <w:color w:val="auto"/>
          <w:sz w:val="22"/>
        </w:rPr>
      </w:pPr>
      <w:r>
        <w:rPr>
          <w:rFonts w:hint="eastAsia"/>
          <w:color w:val="auto"/>
          <w:sz w:val="22"/>
        </w:rPr>
        <w:t>添付書類</w:t>
      </w:r>
    </w:p>
    <w:p>
      <w:pPr>
        <w:pStyle w:val="0"/>
        <w:spacing w:line="300" w:lineRule="exact"/>
        <w:ind w:leftChars="0" w:firstLine="0" w:firstLineChars="0"/>
        <w:jc w:val="left"/>
        <w:rPr>
          <w:rFonts w:hint="default"/>
          <w:color w:val="auto"/>
          <w:sz w:val="22"/>
        </w:rPr>
      </w:pPr>
      <w:r>
        <w:rPr>
          <w:rFonts w:hint="eastAsia"/>
          <w:color w:val="auto"/>
        </w:rPr>
        <w:t>・</w:t>
      </w:r>
      <w:r>
        <w:rPr>
          <w:rFonts w:hint="eastAsia"/>
          <w:color w:val="auto"/>
          <w:spacing w:val="9"/>
          <w:sz w:val="22"/>
          <w:fitText w:val="8818" w:id="3"/>
        </w:rPr>
        <w:t>電話機等の購入に要した費用及び当該費用を支払ったことが分かる書類</w:t>
      </w:r>
      <w:r>
        <w:rPr>
          <w:rFonts w:hint="eastAsia"/>
          <w:color w:val="auto"/>
          <w:spacing w:val="9"/>
          <w:sz w:val="22"/>
          <w:fitText w:val="8818" w:id="3"/>
        </w:rPr>
        <w:t>(</w:t>
      </w:r>
      <w:r>
        <w:rPr>
          <w:rFonts w:hint="eastAsia"/>
          <w:color w:val="auto"/>
          <w:spacing w:val="9"/>
          <w:sz w:val="22"/>
          <w:fitText w:val="8818" w:id="3"/>
        </w:rPr>
        <w:t>領収書等</w:t>
      </w:r>
      <w:r>
        <w:rPr>
          <w:rFonts w:hint="eastAsia"/>
          <w:color w:val="auto"/>
          <w:spacing w:val="21"/>
          <w:sz w:val="22"/>
          <w:fitText w:val="8818" w:id="3"/>
        </w:rPr>
        <w:t>)</w:t>
      </w:r>
    </w:p>
    <w:p>
      <w:pPr>
        <w:pStyle w:val="0"/>
        <w:spacing w:line="300" w:lineRule="exact"/>
        <w:ind w:leftChars="0" w:firstLine="0" w:firstLineChars="0"/>
        <w:jc w:val="left"/>
        <w:rPr>
          <w:rFonts w:hint="default"/>
          <w:color w:val="auto"/>
          <w:sz w:val="22"/>
        </w:rPr>
      </w:pPr>
      <w:r>
        <w:rPr>
          <w:rFonts w:hint="eastAsia"/>
          <w:color w:val="auto"/>
        </w:rPr>
        <w:t>・</w:t>
      </w:r>
      <w:r>
        <w:rPr>
          <w:rFonts w:hint="eastAsia"/>
          <w:color w:val="auto"/>
          <w:spacing w:val="0"/>
          <w:w w:val="91"/>
          <w:sz w:val="22"/>
          <w:fitText w:val="8818" w:id="4"/>
        </w:rPr>
        <w:t>購入した電話機等のメーカー、品番及び機能が確認できる書類（取扱説明書、カタログ等の写し</w:t>
      </w:r>
      <w:r>
        <w:rPr>
          <w:rFonts w:hint="eastAsia"/>
          <w:color w:val="auto"/>
          <w:spacing w:val="22"/>
          <w:w w:val="91"/>
          <w:sz w:val="22"/>
          <w:fitText w:val="8818" w:id="4"/>
        </w:rPr>
        <w:t>）</w:t>
      </w:r>
    </w:p>
    <w:p>
      <w:pPr>
        <w:pStyle w:val="0"/>
        <w:spacing w:line="300" w:lineRule="exact"/>
        <w:ind w:leftChars="0" w:firstLine="0" w:firstLineChars="0"/>
        <w:jc w:val="left"/>
        <w:rPr>
          <w:rFonts w:hint="default"/>
          <w:color w:val="auto"/>
          <w:sz w:val="22"/>
        </w:rPr>
      </w:pPr>
      <w:r>
        <w:rPr>
          <w:rFonts w:hint="eastAsia"/>
          <w:color w:val="auto"/>
          <w:sz w:val="22"/>
        </w:rPr>
        <w:t>・助成金の振込口座が確認できる書類（通帳等の写し）</w:t>
      </w:r>
    </w:p>
    <w:p>
      <w:pPr>
        <w:pStyle w:val="0"/>
        <w:spacing w:line="300" w:lineRule="exact"/>
        <w:ind w:leftChars="0" w:firstLine="0" w:firstLineChars="0"/>
        <w:jc w:val="left"/>
        <w:rPr>
          <w:rFonts w:hint="eastAsia"/>
          <w:color w:val="auto"/>
          <w:sz w:val="24"/>
        </w:rPr>
      </w:pPr>
      <w:r>
        <w:rPr>
          <w:rFonts w:hint="eastAsia"/>
          <w:color w:val="auto"/>
          <w:sz w:val="22"/>
        </w:rPr>
        <w:t>・その他市長が必要と認める書類　　　　　　</w:t>
      </w:r>
    </w:p>
    <w:p>
      <w:pPr>
        <w:pStyle w:val="0"/>
        <w:spacing w:line="300" w:lineRule="exact"/>
        <w:ind w:leftChars="0" w:firstLine="0" w:firstLineChars="0"/>
        <w:jc w:val="right"/>
        <w:rPr>
          <w:rFonts w:hint="eastAsia"/>
          <w:color w:val="auto"/>
          <w:sz w:val="24"/>
        </w:rPr>
      </w:pPr>
      <w:r>
        <w:rPr>
          <w:rFonts w:hint="eastAsia"/>
          <w:color w:val="auto"/>
          <w:sz w:val="22"/>
        </w:rPr>
        <w:t>（裏面へ続く）</w:t>
      </w:r>
    </w:p>
    <w:p>
      <w:pPr>
        <w:pStyle w:val="0"/>
        <w:spacing w:line="300" w:lineRule="exact"/>
        <w:ind w:leftChars="0" w:firstLine="0" w:firstLineChars="0"/>
        <w:jc w:val="right"/>
        <w:rPr>
          <w:rFonts w:hint="eastAsia"/>
          <w:color w:val="auto"/>
          <w:sz w:val="24"/>
        </w:rPr>
      </w:pPr>
      <w:r>
        <w:rPr>
          <w:rFonts w:hint="eastAsia"/>
          <w:color w:val="auto"/>
          <w:sz w:val="24"/>
        </w:rPr>
        <w:t>（裏面）</w:t>
      </w:r>
    </w:p>
    <w:p>
      <w:pPr>
        <w:pStyle w:val="0"/>
        <w:spacing w:line="300" w:lineRule="exact"/>
        <w:ind w:leftChars="0" w:firstLine="0" w:firstLineChars="0"/>
        <w:jc w:val="right"/>
        <w:rPr>
          <w:rFonts w:hint="eastAsia"/>
          <w:color w:val="auto"/>
          <w:sz w:val="24"/>
        </w:rPr>
      </w:pPr>
    </w:p>
    <w:p>
      <w:pPr>
        <w:pStyle w:val="0"/>
        <w:spacing w:line="300" w:lineRule="exact"/>
        <w:ind w:leftChars="0" w:firstLine="0" w:firstLineChars="0"/>
        <w:jc w:val="right"/>
        <w:rPr>
          <w:rFonts w:hint="eastAsia"/>
          <w:color w:val="auto"/>
          <w:sz w:val="24"/>
        </w:rPr>
      </w:pPr>
    </w:p>
    <w:p>
      <w:pPr>
        <w:pStyle w:val="0"/>
        <w:spacing w:line="300" w:lineRule="exact"/>
        <w:ind w:left="0" w:leftChars="0" w:firstLine="292" w:firstLineChars="100"/>
        <w:jc w:val="left"/>
        <w:rPr>
          <w:rFonts w:hint="eastAsia"/>
          <w:b w:val="1"/>
          <w:color w:val="auto"/>
          <w:sz w:val="26"/>
        </w:rPr>
      </w:pPr>
      <w:r>
        <w:rPr>
          <w:rFonts w:hint="eastAsia"/>
          <w:b w:val="1"/>
          <w:color w:val="auto"/>
          <w:sz w:val="26"/>
        </w:rPr>
        <w:t>申請にあたり、次の事項を確認し、内容について誓約します。</w:t>
      </w:r>
    </w:p>
    <w:p>
      <w:pPr>
        <w:pStyle w:val="0"/>
        <w:spacing w:line="360" w:lineRule="exact"/>
        <w:ind w:left="0" w:leftChars="0" w:firstLine="272" w:firstLineChars="100"/>
        <w:jc w:val="left"/>
        <w:rPr>
          <w:rFonts w:hint="eastAsia"/>
          <w:color w:val="auto"/>
          <w:sz w:val="24"/>
        </w:rPr>
      </w:pPr>
      <w:r>
        <w:rPr>
          <w:rFonts w:hint="eastAsia"/>
          <w:color w:val="auto"/>
          <w:sz w:val="24"/>
        </w:rPr>
        <w:t>（□に✔を入れてください）。</w:t>
      </w:r>
    </w:p>
    <w:p>
      <w:pPr>
        <w:pStyle w:val="0"/>
        <w:spacing w:line="360" w:lineRule="exact"/>
        <w:ind w:leftChars="0" w:firstLine="0" w:firstLineChars="0"/>
        <w:jc w:val="left"/>
        <w:rPr>
          <w:rFonts w:hint="eastAsia"/>
          <w:color w:val="auto"/>
          <w:sz w:val="24"/>
        </w:rPr>
      </w:pPr>
    </w:p>
    <w:p>
      <w:pPr>
        <w:pStyle w:val="0"/>
        <w:spacing w:line="360" w:lineRule="exact"/>
        <w:ind w:leftChars="0" w:firstLine="0" w:firstLineChars="0"/>
        <w:jc w:val="left"/>
        <w:rPr>
          <w:rFonts w:hint="eastAsia"/>
          <w:color w:val="auto"/>
          <w:sz w:val="24"/>
        </w:rPr>
      </w:pPr>
    </w:p>
    <w:p>
      <w:pPr>
        <w:pStyle w:val="0"/>
        <w:spacing w:line="360" w:lineRule="exact"/>
        <w:ind w:leftChars="0" w:firstLine="0" w:firstLineChars="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□１　同一世帯員は、過去に同様の趣旨の助成金等の交付を受けていません。</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□２　市が特殊詐欺被害防止機能付電話機等の使用状況等について調査を行う場合は、調査に協力します。</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r>
        <w:rPr>
          <w:rFonts w:hint="eastAsia"/>
          <w:color w:val="auto"/>
          <w:sz w:val="24"/>
        </w:rPr>
        <w:t>□３　申請内容に虚偽があった場合は、市に対して助成金を返還します。</w:t>
      </w: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4"/>
        </w:rPr>
      </w:pPr>
    </w:p>
    <w:p>
      <w:pPr>
        <w:pStyle w:val="0"/>
        <w:spacing w:line="360" w:lineRule="exact"/>
        <w:ind w:left="0" w:leftChars="0" w:hanging="816" w:hangingChars="300"/>
        <w:jc w:val="left"/>
        <w:rPr>
          <w:rFonts w:hint="eastAsia"/>
          <w:color w:val="auto"/>
          <w:sz w:val="22"/>
        </w:rPr>
      </w:pPr>
    </w:p>
    <w:p>
      <w:pPr>
        <w:pStyle w:val="0"/>
        <w:spacing w:line="360" w:lineRule="exact"/>
        <w:ind w:left="0" w:leftChars="0" w:hanging="816" w:hangingChars="300"/>
        <w:jc w:val="left"/>
        <w:rPr>
          <w:rFonts w:hint="eastAsia"/>
          <w:color w:val="auto"/>
          <w:sz w:val="22"/>
        </w:rPr>
      </w:pPr>
    </w:p>
    <w:p>
      <w:pPr>
        <w:pStyle w:val="0"/>
        <w:spacing w:line="360" w:lineRule="exact"/>
        <w:ind w:left="0" w:leftChars="0" w:hanging="816" w:hangingChars="300"/>
        <w:jc w:val="left"/>
        <w:rPr>
          <w:rFonts w:hint="eastAsia"/>
          <w:color w:val="auto"/>
          <w:sz w:val="22"/>
        </w:rPr>
      </w:pPr>
    </w:p>
    <w:p>
      <w:pPr>
        <w:pStyle w:val="0"/>
        <w:spacing w:line="360" w:lineRule="exact"/>
        <w:ind w:leftChars="0" w:firstLine="0" w:firstLineChars="0"/>
        <w:jc w:val="left"/>
        <w:rPr>
          <w:rFonts w:hint="eastAsia"/>
          <w:color w:val="auto"/>
        </w:rPr>
      </w:pPr>
    </w:p>
    <w:p>
      <w:pPr>
        <w:pStyle w:val="0"/>
        <w:jc w:val="left"/>
        <w:rPr>
          <w:rFonts w:hint="default"/>
          <w:color w:val="auto"/>
        </w:rPr>
      </w:pPr>
    </w:p>
    <w:p>
      <w:pPr>
        <w:pStyle w:val="0"/>
        <w:tabs>
          <w:tab w:val="left" w:leader="none" w:pos="8480"/>
        </w:tabs>
        <w:ind w:leftChars="0" w:firstLine="0" w:firstLineChars="0"/>
        <w:jc w:val="left"/>
        <w:rPr>
          <w:rFonts w:hint="default"/>
          <w:color w:val="auto"/>
        </w:rPr>
      </w:pPr>
      <w:r>
        <w:rPr>
          <w:rFonts w:hint="eastAsia"/>
          <w:color w:val="auto"/>
        </w:rPr>
        <w:t>十和田市長　　様</w:t>
      </w:r>
    </w:p>
    <w:p>
      <w:pPr>
        <w:pStyle w:val="0"/>
        <w:jc w:val="left"/>
        <w:rPr>
          <w:rFonts w:hint="default"/>
          <w:color w:val="auto"/>
        </w:rPr>
      </w:pPr>
    </w:p>
    <w:p>
      <w:pPr>
        <w:pStyle w:val="0"/>
        <w:jc w:val="center"/>
        <w:rPr>
          <w:rFonts w:hint="default"/>
          <w:color w:val="auto"/>
        </w:rPr>
      </w:pPr>
      <w:r>
        <w:rPr>
          <w:rFonts w:hint="eastAsia"/>
          <w:color w:val="auto"/>
        </w:rPr>
        <w:t>個人情報の利用に関する同意書</w:t>
      </w:r>
    </w:p>
    <w:p>
      <w:pPr>
        <w:pStyle w:val="0"/>
        <w:jc w:val="left"/>
        <w:rPr>
          <w:rFonts w:hint="eastAsia"/>
          <w:color w:val="auto"/>
        </w:rPr>
      </w:pPr>
    </w:p>
    <w:p>
      <w:pPr>
        <w:pStyle w:val="0"/>
        <w:jc w:val="left"/>
        <w:rPr>
          <w:rFonts w:hint="eastAsia"/>
          <w:color w:val="auto"/>
        </w:rPr>
      </w:pPr>
      <w:r>
        <w:rPr>
          <w:rFonts w:hint="eastAsia"/>
          <w:color w:val="auto"/>
        </w:rPr>
        <w:t>　令和８年度十和田市特殊詐欺被害防止機能付電話機等購入費助成金交付要綱第６条に規定する助成金の交付の可否を決定するために必要な市が保有する市税の納付の状況及び住民登録に関する情報を利用することに同意します。</w:t>
      </w:r>
    </w:p>
    <w:p>
      <w:pPr>
        <w:pStyle w:val="0"/>
        <w:jc w:val="left"/>
        <w:rPr>
          <w:rFonts w:hint="eastAsia"/>
          <w:color w:val="auto"/>
        </w:rPr>
      </w:pPr>
    </w:p>
    <w:p>
      <w:pPr>
        <w:pStyle w:val="0"/>
        <w:jc w:val="left"/>
        <w:rPr>
          <w:rFonts w:hint="default"/>
          <w:color w:val="auto"/>
        </w:rPr>
      </w:pPr>
    </w:p>
    <w:p>
      <w:pPr>
        <w:pStyle w:val="0"/>
        <w:jc w:val="left"/>
        <w:rPr>
          <w:rFonts w:hint="default"/>
          <w:color w:val="auto"/>
        </w:rPr>
      </w:pPr>
    </w:p>
    <w:p>
      <w:pPr>
        <w:pStyle w:val="0"/>
        <w:ind w:firstLine="7307" w:firstLineChars="2900"/>
        <w:jc w:val="left"/>
        <w:rPr>
          <w:rFonts w:hint="eastAsia"/>
          <w:color w:val="auto"/>
        </w:rPr>
      </w:pPr>
      <w:r>
        <w:rPr>
          <w:rFonts w:hint="eastAsia"/>
          <w:color w:val="auto"/>
        </w:rPr>
        <w:t>年　　月　　日</w:t>
      </w:r>
    </w:p>
    <w:p>
      <w:pPr>
        <w:pStyle w:val="0"/>
        <w:ind w:leftChars="0" w:firstLine="0" w:firstLineChars="0"/>
        <w:jc w:val="left"/>
        <w:rPr>
          <w:rFonts w:hint="eastAsia"/>
          <w:color w:val="auto"/>
        </w:rPr>
      </w:pPr>
    </w:p>
    <w:p>
      <w:pPr>
        <w:pStyle w:val="0"/>
        <w:ind w:left="0" w:leftChars="0" w:firstLine="3779" w:firstLineChars="1500"/>
        <w:jc w:val="left"/>
        <w:rPr>
          <w:rFonts w:hint="eastAsia"/>
          <w:color w:val="auto"/>
          <w:u w:val="single" w:color="auto"/>
        </w:rPr>
      </w:pPr>
      <w:r>
        <w:rPr>
          <w:rFonts w:hint="eastAsia"/>
          <w:color w:val="auto"/>
        </w:rPr>
        <w:t>住所　</w:t>
      </w:r>
      <w:r>
        <w:rPr>
          <w:rFonts w:hint="eastAsia"/>
          <w:color w:val="auto"/>
          <w:u w:val="single" w:color="auto"/>
        </w:rPr>
        <w:t>十和田市　　　　　　　　　　　　　　</w:t>
      </w:r>
    </w:p>
    <w:p>
      <w:pPr>
        <w:pStyle w:val="0"/>
        <w:ind w:left="0" w:leftChars="0" w:firstLine="3779" w:firstLineChars="1500"/>
        <w:jc w:val="left"/>
        <w:rPr>
          <w:rFonts w:hint="eastAsia"/>
          <w:color w:val="auto"/>
        </w:rPr>
      </w:pPr>
    </w:p>
    <w:p>
      <w:pPr>
        <w:pStyle w:val="0"/>
        <w:spacing w:line="500" w:lineRule="exact"/>
        <w:ind w:left="0" w:leftChars="0" w:firstLine="3779" w:firstLineChars="1500"/>
        <w:jc w:val="left"/>
        <w:rPr>
          <w:rFonts w:hint="eastAsia"/>
          <w:color w:val="auto"/>
        </w:rPr>
      </w:pPr>
      <w:r>
        <w:rPr>
          <w:rFonts w:hint="eastAsia"/>
          <w:color w:val="auto"/>
        </w:rPr>
        <w:t>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firstLine="3779" w:firstLineChars="1500"/>
        <w:rPr>
          <w:rFonts w:hint="default"/>
          <w:color w:val="auto"/>
        </w:rPr>
      </w:pPr>
      <w:r>
        <w:rPr>
          <w:rFonts w:hint="eastAsia"/>
          <w:color w:val="auto"/>
        </w:rPr>
        <w:t>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rPr>
          <w:rFonts w:hint="default"/>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r>
        <w:rPr>
          <w:rFonts w:hint="eastAsia"/>
          <w:color w:val="auto"/>
        </w:rPr>
        <w:t>　　　　　　　　　　　　　　　氏名　</w:t>
      </w:r>
      <w:r>
        <w:rPr>
          <w:rFonts w:hint="eastAsia"/>
          <w:color w:val="auto"/>
          <w:u w:val="single" w:color="auto"/>
        </w:rPr>
        <w:t>　　　　　　　　　　　　　　　</w:t>
      </w:r>
      <w:r>
        <w:rPr>
          <w:rFonts w:hint="eastAsia"/>
          <w:color w:val="auto"/>
          <w:u w:val="single" w:color="auto"/>
        </w:rPr>
        <w:t xml:space="preserve"> </w:t>
      </w:r>
      <w:r>
        <w:rPr>
          <w:rFonts w:hint="eastAsia"/>
        </w:rPr>
        <w:fldChar w:fldCharType="begin"/>
      </w:r>
      <w:r>
        <w:rPr>
          <w:rFonts w:hint="eastAsia"/>
        </w:rPr>
        <w:instrText>eq \o\ac(</w:instrText>
      </w:r>
      <w:r>
        <w:rPr>
          <w:rFonts w:hint="eastAsia"/>
          <w:color w:val="auto"/>
          <w:sz w:val="28"/>
          <w:u w:val="single" w:color="auto"/>
        </w:rPr>
        <w:instrText>○</w:instrText>
      </w:r>
      <w:r>
        <w:rPr>
          <w:rFonts w:hint="eastAsia"/>
        </w:rPr>
        <w:instrText>,</w:instrText>
      </w:r>
      <w:r>
        <w:rPr>
          <w:rFonts w:hint="eastAsia"/>
          <w:color w:val="auto"/>
          <w:position w:val="2"/>
          <w:sz w:val="18"/>
          <w:u w:val="single" w:color="auto"/>
        </w:rPr>
        <w:instrText>印</w:instrText>
      </w:r>
      <w:r>
        <w:rPr>
          <w:rFonts w:hint="eastAsia"/>
        </w:rPr>
        <w:instrText>)</w:instrText>
      </w:r>
      <w:r>
        <w:rPr>
          <w:rFonts w:hint="eastAsia"/>
        </w:rPr>
        <w:fldChar w:fldCharType="end"/>
      </w:r>
      <w:r>
        <w:rPr>
          <w:rFonts w:hint="eastAsia"/>
          <w:color w:val="auto"/>
          <w:u w:val="single" w:color="auto"/>
        </w:rPr>
        <w:t>　</w:t>
      </w:r>
    </w:p>
    <w:p>
      <w:pPr>
        <w:pStyle w:val="0"/>
        <w:spacing w:line="500" w:lineRule="exact"/>
        <w:ind w:leftChars="0" w:firstLine="0" w:firstLineChars="0"/>
        <w:jc w:val="left"/>
        <w:rPr>
          <w:rFonts w:hint="eastAsia"/>
          <w:color w:val="auto"/>
        </w:rPr>
      </w:pPr>
    </w:p>
    <w:p>
      <w:pPr>
        <w:pStyle w:val="0"/>
        <w:spacing w:line="500" w:lineRule="exact"/>
        <w:ind w:leftChars="0" w:firstLine="0" w:firstLineChars="0"/>
        <w:jc w:val="right"/>
        <w:rPr>
          <w:rFonts w:hint="eastAsia"/>
          <w:color w:val="auto"/>
        </w:rPr>
      </w:pPr>
      <w:r>
        <w:rPr>
          <w:rFonts w:hint="eastAsia"/>
          <w:color w:val="auto"/>
        </w:rPr>
        <w:t>※自署の場合は、押印不要です。　　　　　　　　</w:t>
      </w:r>
    </w:p>
    <w:p>
      <w:pPr>
        <w:pStyle w:val="0"/>
        <w:spacing w:line="500" w:lineRule="exact"/>
        <w:ind w:leftChars="0" w:firstLine="0" w:firstLineChars="0"/>
        <w:jc w:val="right"/>
        <w:rPr>
          <w:rFonts w:hint="eastAsia"/>
          <w:color w:val="auto"/>
        </w:rPr>
      </w:pPr>
      <w:r>
        <w:rPr>
          <w:rFonts w:hint="eastAsia"/>
          <w:color w:val="auto"/>
        </w:rPr>
        <w:t>※申請者を含む同一世帯員全員の同意が必要です。</w:t>
      </w: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spacing w:line="360" w:lineRule="exact"/>
        <w:ind w:leftChars="0" w:firstLine="0" w:firstLineChars="0"/>
        <w:jc w:val="left"/>
        <w:rPr>
          <w:rFonts w:hint="eastAsia"/>
          <w:color w:val="auto"/>
        </w:rPr>
      </w:pPr>
    </w:p>
    <w:p>
      <w:pPr>
        <w:pStyle w:val="0"/>
        <w:rPr>
          <w:rFonts w:hint="default"/>
          <w:color w:val="auto"/>
        </w:rPr>
      </w:pPr>
      <w:bookmarkStart w:id="0" w:name="_GoBack"/>
      <w:bookmarkEnd w:id="0"/>
    </w:p>
    <w:p>
      <w:pPr>
        <w:pStyle w:val="0"/>
        <w:rPr>
          <w:rFonts w:hint="default"/>
          <w:color w:val="auto"/>
        </w:rPr>
      </w:pPr>
    </w:p>
    <w:sectPr>
      <w:headerReference r:id="rId6" w:type="even"/>
      <w:footerReference r:id="rId7" w:type="even"/>
      <w:headerReference r:id="rId5" w:type="first"/>
      <w:pgSz w:w="11906" w:h="16838"/>
      <w:pgMar w:top="1417" w:right="1417" w:bottom="850" w:left="1417" w:header="851" w:footer="544" w:gutter="0"/>
      <w:cols w:space="720"/>
      <w:textDirection w:val="lrTb"/>
      <w:docGrid w:type="linesAndChars" w:linePitch="518" w:charSpace="6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最終十和田市・十和田湖町№</w:t>
    </w:r>
    <w:r>
      <w:rPr>
        <w:rFonts w:hint="default"/>
      </w:rPr>
      <w:t>0133</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最終十和田市・十和田湖町№</w:t>
    </w:r>
    <w:r>
      <w:rPr>
        <w:rFonts w:hint="default"/>
      </w:rPr>
      <w:t>0133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oNotTrackFormatting/>
  <w:defaultTabStop w:val="851"/>
  <w:defaultTableStyle w:val="30"/>
  <w:drawingGridHorizontalSpacing w:val="126"/>
  <w:drawingGridVerticalSpacing w:val="259"/>
  <w:displayHorizontalDrawingGridEvery w:val="2"/>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第＊条"/>
    <w:basedOn w:val="0"/>
    <w:next w:val="15"/>
    <w:link w:val="0"/>
    <w:uiPriority w:val="0"/>
    <w:pPr>
      <w:wordWrap w:val="0"/>
      <w:overflowPunct w:val="0"/>
      <w:autoSpaceDE w:val="0"/>
      <w:autoSpaceDN w:val="0"/>
      <w:ind w:left="210" w:hanging="210"/>
    </w:pPr>
  </w:style>
  <w:style w:type="paragraph" w:styleId="16" w:customStyle="1">
    <w:name w:val="項"/>
    <w:basedOn w:val="0"/>
    <w:next w:val="16"/>
    <w:link w:val="0"/>
    <w:uiPriority w:val="0"/>
    <w:pPr>
      <w:ind w:left="210" w:hanging="210"/>
    </w:pPr>
  </w:style>
  <w:style w:type="paragraph" w:styleId="17" w:customStyle="1">
    <w:name w:val="号"/>
    <w:basedOn w:val="16"/>
    <w:next w:val="17"/>
    <w:link w:val="0"/>
    <w:uiPriority w:val="0"/>
    <w:pPr>
      <w:ind w:left="420" w:hanging="420"/>
    </w:pPr>
  </w:style>
  <w:style w:type="paragraph" w:styleId="18" w:customStyle="1">
    <w:name w:val="号細分"/>
    <w:basedOn w:val="0"/>
    <w:next w:val="18"/>
    <w:link w:val="0"/>
    <w:uiPriority w:val="0"/>
    <w:pPr>
      <w:wordWrap w:val="0"/>
      <w:overflowPunct w:val="0"/>
      <w:autoSpaceDE w:val="0"/>
      <w:autoSpaceDN w:val="0"/>
      <w:ind w:left="686" w:hanging="686"/>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customStyle="1">
    <w:name w:val="タイトル"/>
    <w:basedOn w:val="0"/>
    <w:next w:val="21"/>
    <w:link w:val="0"/>
    <w:uiPriority w:val="0"/>
    <w:pPr>
      <w:wordWrap w:val="0"/>
      <w:overflowPunct w:val="0"/>
      <w:autoSpaceDE w:val="0"/>
      <w:autoSpaceDN w:val="0"/>
      <w:ind w:left="919" w:right="902"/>
    </w:pPr>
    <w:rPr>
      <w:spacing w:val="2"/>
      <w:sz w:val="28"/>
    </w:rPr>
  </w:style>
  <w:style w:type="character" w:styleId="22">
    <w:name w:val="page number"/>
    <w:basedOn w:val="10"/>
    <w:next w:val="22"/>
    <w:link w:val="0"/>
    <w:uiPriority w:val="0"/>
  </w:style>
  <w:style w:type="paragraph" w:styleId="23">
    <w:name w:val="Block Text"/>
    <w:basedOn w:val="0"/>
    <w:next w:val="23"/>
    <w:link w:val="0"/>
    <w:uiPriority w:val="0"/>
    <w:pPr>
      <w:adjustRightInd w:val="0"/>
      <w:ind w:left="918" w:right="782" w:hanging="918"/>
    </w:pPr>
    <w:rPr>
      <w:sz w:val="28"/>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Date"/>
    <w:basedOn w:val="0"/>
    <w:next w:val="0"/>
    <w:link w:val="29"/>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9" w:customStyle="1">
    <w:name w:val="日付 (文字)"/>
    <w:next w:val="29"/>
    <w:link w:val="28"/>
    <w:uiPriority w:val="0"/>
    <w:rPr>
      <w:kern w:val="2"/>
      <w:sz w:val="24"/>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1643</TotalTime>
  <Pages>3</Pages>
  <Words>8</Words>
  <Characters>935</Characters>
  <Application>JUST Note</Application>
  <Lines>1025</Lines>
  <Paragraphs>72</Paragraphs>
  <Company>十和田市役所</Company>
  <CharactersWithSpaces>1165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twpc109</dc:creator>
  <cp:lastModifiedBy>twpc741</cp:lastModifiedBy>
  <cp:lastPrinted>2025-09-25T00:26:01Z</cp:lastPrinted>
  <dcterms:created xsi:type="dcterms:W3CDTF">2023-03-29T08:05:00Z</dcterms:created>
  <dcterms:modified xsi:type="dcterms:W3CDTF">2026-02-10T06:45:29Z</dcterms:modified>
  <cp:revision>31</cp:revision>
</cp:coreProperties>
</file>