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FDE" w:rsidRDefault="00856FDE">
      <w:r>
        <w:rPr>
          <w:rFonts w:hint="eastAsia"/>
        </w:rPr>
        <w:t>様式第</w:t>
      </w:r>
      <w:r>
        <w:t>3</w:t>
      </w:r>
      <w:r>
        <w:rPr>
          <w:rFonts w:hint="eastAsia"/>
        </w:rPr>
        <w:t>号</w:t>
      </w:r>
      <w:r>
        <w:t>(</w:t>
      </w:r>
      <w:r>
        <w:rPr>
          <w:rFonts w:hint="eastAsia"/>
        </w:rPr>
        <w:t>第</w:t>
      </w:r>
      <w:r>
        <w:t>6</w:t>
      </w:r>
      <w:r>
        <w:rPr>
          <w:rFonts w:hint="eastAsia"/>
        </w:rPr>
        <w:t>条関係</w:t>
      </w:r>
      <w:r>
        <w:t>)</w:t>
      </w:r>
    </w:p>
    <w:p w:rsidR="00856FDE" w:rsidRDefault="00856FDE">
      <w:pPr>
        <w:jc w:val="right"/>
      </w:pPr>
      <w:r>
        <w:rPr>
          <w:rFonts w:hint="eastAsia"/>
        </w:rPr>
        <w:t xml:space="preserve">年　　月　　日　　</w:t>
      </w:r>
    </w:p>
    <w:p w:rsidR="00856FDE" w:rsidRDefault="00856FDE"/>
    <w:p w:rsidR="00856FDE" w:rsidRDefault="00856FDE">
      <w:r>
        <w:rPr>
          <w:rFonts w:hint="eastAsia"/>
        </w:rPr>
        <w:t xml:space="preserve">　十和田市長　　　　様</w:t>
      </w:r>
    </w:p>
    <w:p w:rsidR="00856FDE" w:rsidRDefault="00856FDE"/>
    <w:p w:rsidR="00856FDE" w:rsidRDefault="00856FDE">
      <w:pPr>
        <w:spacing w:after="120"/>
        <w:jc w:val="right"/>
      </w:pPr>
      <w:r>
        <w:rPr>
          <w:rFonts w:hint="eastAsia"/>
        </w:rPr>
        <w:t xml:space="preserve">届出者　住所　　　　　　　　　　　　</w:t>
      </w:r>
    </w:p>
    <w:p w:rsidR="00856FDE" w:rsidRDefault="00022DC5">
      <w:pPr>
        <w:jc w:val="right"/>
      </w:pPr>
      <w:r>
        <w:rPr>
          <w:rFonts w:hint="eastAsia"/>
        </w:rPr>
        <w:t xml:space="preserve">氏名　　　　　　　　　　　</w:t>
      </w:r>
      <w:bookmarkStart w:id="0" w:name="_GoBack"/>
      <w:bookmarkEnd w:id="0"/>
      <w:r w:rsidR="00856FDE">
        <w:rPr>
          <w:rFonts w:hint="eastAsia"/>
        </w:rPr>
        <w:t xml:space="preserve">　</w:t>
      </w:r>
    </w:p>
    <w:p w:rsidR="00856FDE" w:rsidRDefault="00856FDE"/>
    <w:p w:rsidR="00856FDE" w:rsidRDefault="00856FDE"/>
    <w:p w:rsidR="00856FDE" w:rsidRDefault="00856FDE"/>
    <w:p w:rsidR="00856FDE" w:rsidRDefault="00856FDE">
      <w:pPr>
        <w:jc w:val="center"/>
      </w:pPr>
      <w:r>
        <w:rPr>
          <w:rFonts w:hint="eastAsia"/>
        </w:rPr>
        <w:t>法定外公共物地位承継届出書</w:t>
      </w:r>
    </w:p>
    <w:p w:rsidR="00856FDE" w:rsidRDefault="00856FDE"/>
    <w:p w:rsidR="00856FDE" w:rsidRDefault="00856FDE"/>
    <w:p w:rsidR="00856FDE" w:rsidRDefault="00856FDE">
      <w:r>
        <w:rPr>
          <w:rFonts w:hint="eastAsia"/>
        </w:rPr>
        <w:t xml:space="preserve">　下記のとおり法定外公共物の使用等の許可を受けた者の地位を承継したので、十和田市法定外公共物管理条例第</w:t>
      </w:r>
      <w:r>
        <w:t>7</w:t>
      </w:r>
      <w:r>
        <w:rPr>
          <w:rFonts w:hint="eastAsia"/>
        </w:rPr>
        <w:t>条第</w:t>
      </w:r>
      <w:r>
        <w:t>2</w:t>
      </w:r>
      <w:r>
        <w:rPr>
          <w:rFonts w:hint="eastAsia"/>
        </w:rPr>
        <w:t>項の規定により、届け出ます。</w:t>
      </w:r>
    </w:p>
    <w:p w:rsidR="00856FDE" w:rsidRDefault="00856FDE"/>
    <w:p w:rsidR="00856FDE" w:rsidRDefault="00856FDE"/>
    <w:p w:rsidR="00856FDE" w:rsidRDefault="00856FDE"/>
    <w:p w:rsidR="00856FDE" w:rsidRDefault="00856FDE">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45"/>
      </w:tblGrid>
      <w:tr w:rsidR="00856FDE">
        <w:trPr>
          <w:trHeight w:val="900"/>
        </w:trPr>
        <w:tc>
          <w:tcPr>
            <w:tcW w:w="1680" w:type="dxa"/>
            <w:vAlign w:val="center"/>
          </w:tcPr>
          <w:p w:rsidR="00856FDE" w:rsidRDefault="00856FDE">
            <w:pPr>
              <w:jc w:val="distribute"/>
            </w:pPr>
            <w:r>
              <w:rPr>
                <w:rFonts w:hint="eastAsia"/>
              </w:rPr>
              <w:t>許可番号等</w:t>
            </w:r>
          </w:p>
        </w:tc>
        <w:tc>
          <w:tcPr>
            <w:tcW w:w="6845" w:type="dxa"/>
            <w:vAlign w:val="center"/>
          </w:tcPr>
          <w:p w:rsidR="00856FDE" w:rsidRDefault="00856FDE">
            <w:r>
              <w:rPr>
                <w:rFonts w:hint="eastAsia"/>
              </w:rPr>
              <w:t xml:space="preserve">　　　　　年　　　月　　　日　　許可番号　　　第　　　　　号</w:t>
            </w:r>
          </w:p>
        </w:tc>
      </w:tr>
      <w:tr w:rsidR="00856FDE">
        <w:trPr>
          <w:trHeight w:val="800"/>
        </w:trPr>
        <w:tc>
          <w:tcPr>
            <w:tcW w:w="1680" w:type="dxa"/>
            <w:vAlign w:val="center"/>
          </w:tcPr>
          <w:p w:rsidR="00856FDE" w:rsidRDefault="00856FDE">
            <w:pPr>
              <w:jc w:val="distribute"/>
            </w:pPr>
            <w:r>
              <w:rPr>
                <w:rFonts w:hint="eastAsia"/>
              </w:rPr>
              <w:t>使用等の目的</w:t>
            </w:r>
          </w:p>
        </w:tc>
        <w:tc>
          <w:tcPr>
            <w:tcW w:w="6845" w:type="dxa"/>
          </w:tcPr>
          <w:p w:rsidR="00856FDE" w:rsidRDefault="00856FDE">
            <w:r>
              <w:rPr>
                <w:rFonts w:hint="eastAsia"/>
              </w:rPr>
              <w:t xml:space="preserve">　</w:t>
            </w:r>
          </w:p>
        </w:tc>
      </w:tr>
      <w:tr w:rsidR="00856FDE">
        <w:trPr>
          <w:trHeight w:val="800"/>
        </w:trPr>
        <w:tc>
          <w:tcPr>
            <w:tcW w:w="1680" w:type="dxa"/>
            <w:vAlign w:val="center"/>
          </w:tcPr>
          <w:p w:rsidR="00856FDE" w:rsidRDefault="00856FDE">
            <w:pPr>
              <w:jc w:val="distribute"/>
            </w:pPr>
            <w:r>
              <w:rPr>
                <w:rFonts w:hint="eastAsia"/>
              </w:rPr>
              <w:t>使用等の場所</w:t>
            </w:r>
          </w:p>
        </w:tc>
        <w:tc>
          <w:tcPr>
            <w:tcW w:w="6845" w:type="dxa"/>
          </w:tcPr>
          <w:p w:rsidR="00856FDE" w:rsidRDefault="00856FDE">
            <w:r>
              <w:rPr>
                <w:rFonts w:hint="eastAsia"/>
              </w:rPr>
              <w:t xml:space="preserve">　</w:t>
            </w:r>
          </w:p>
        </w:tc>
      </w:tr>
      <w:tr w:rsidR="00856FDE">
        <w:trPr>
          <w:trHeight w:val="1400"/>
        </w:trPr>
        <w:tc>
          <w:tcPr>
            <w:tcW w:w="1680" w:type="dxa"/>
            <w:vAlign w:val="center"/>
          </w:tcPr>
          <w:p w:rsidR="00856FDE" w:rsidRDefault="00E01CC0">
            <w:pPr>
              <w:jc w:val="distribute"/>
            </w:pPr>
            <w:r>
              <w:rPr>
                <w:rFonts w:hint="eastAsia"/>
              </w:rPr>
              <w:t>被</w:t>
            </w:r>
            <w:r w:rsidR="00856FDE">
              <w:rPr>
                <w:rFonts w:hint="eastAsia"/>
              </w:rPr>
              <w:t>承継者</w:t>
            </w:r>
          </w:p>
        </w:tc>
        <w:tc>
          <w:tcPr>
            <w:tcW w:w="6845" w:type="dxa"/>
          </w:tcPr>
          <w:p w:rsidR="00856FDE" w:rsidRDefault="00856FDE"/>
          <w:p w:rsidR="00856FDE" w:rsidRDefault="00856FDE">
            <w:r>
              <w:t>1</w:t>
            </w:r>
            <w:r>
              <w:rPr>
                <w:rFonts w:hint="eastAsia"/>
              </w:rPr>
              <w:t xml:space="preserve">　住所</w:t>
            </w:r>
          </w:p>
          <w:p w:rsidR="00856FDE" w:rsidRDefault="00856FDE"/>
          <w:p w:rsidR="00856FDE" w:rsidRDefault="00856FDE">
            <w:r>
              <w:t>2</w:t>
            </w:r>
            <w:r>
              <w:rPr>
                <w:rFonts w:hint="eastAsia"/>
              </w:rPr>
              <w:t xml:space="preserve">　氏名又は名称</w:t>
            </w:r>
          </w:p>
        </w:tc>
      </w:tr>
      <w:tr w:rsidR="00856FDE">
        <w:trPr>
          <w:trHeight w:val="1400"/>
        </w:trPr>
        <w:tc>
          <w:tcPr>
            <w:tcW w:w="1680" w:type="dxa"/>
            <w:vAlign w:val="center"/>
          </w:tcPr>
          <w:p w:rsidR="00856FDE" w:rsidRDefault="00856FDE">
            <w:pPr>
              <w:jc w:val="distribute"/>
            </w:pPr>
            <w:r>
              <w:rPr>
                <w:rFonts w:hint="eastAsia"/>
              </w:rPr>
              <w:t>承継の理由</w:t>
            </w:r>
          </w:p>
        </w:tc>
        <w:tc>
          <w:tcPr>
            <w:tcW w:w="6845" w:type="dxa"/>
          </w:tcPr>
          <w:p w:rsidR="00856FDE" w:rsidRDefault="00856FDE">
            <w:r>
              <w:rPr>
                <w:rFonts w:hint="eastAsia"/>
              </w:rPr>
              <w:t xml:space="preserve">　</w:t>
            </w:r>
          </w:p>
        </w:tc>
      </w:tr>
      <w:tr w:rsidR="00856FDE">
        <w:trPr>
          <w:trHeight w:val="800"/>
        </w:trPr>
        <w:tc>
          <w:tcPr>
            <w:tcW w:w="1680" w:type="dxa"/>
            <w:vAlign w:val="center"/>
          </w:tcPr>
          <w:p w:rsidR="00856FDE" w:rsidRDefault="00856FDE">
            <w:pPr>
              <w:jc w:val="distribute"/>
            </w:pPr>
            <w:r>
              <w:rPr>
                <w:rFonts w:hint="eastAsia"/>
              </w:rPr>
              <w:t>承継の期日</w:t>
            </w:r>
          </w:p>
        </w:tc>
        <w:tc>
          <w:tcPr>
            <w:tcW w:w="6845" w:type="dxa"/>
            <w:vAlign w:val="center"/>
          </w:tcPr>
          <w:p w:rsidR="00856FDE" w:rsidRDefault="00856FDE">
            <w:r>
              <w:rPr>
                <w:rFonts w:hint="eastAsia"/>
              </w:rPr>
              <w:t xml:space="preserve">　　　　　年　　　月　　　日</w:t>
            </w:r>
          </w:p>
        </w:tc>
      </w:tr>
    </w:tbl>
    <w:p w:rsidR="00856FDE" w:rsidRDefault="00856FDE"/>
    <w:sectPr w:rsidR="00856FD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FDE" w:rsidRDefault="00856FDE" w:rsidP="009716F3">
      <w:r>
        <w:separator/>
      </w:r>
    </w:p>
  </w:endnote>
  <w:endnote w:type="continuationSeparator" w:id="0">
    <w:p w:rsidR="00856FDE" w:rsidRDefault="00856FDE" w:rsidP="0097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FDE" w:rsidRDefault="00856FDE" w:rsidP="009716F3">
      <w:r>
        <w:separator/>
      </w:r>
    </w:p>
  </w:footnote>
  <w:footnote w:type="continuationSeparator" w:id="0">
    <w:p w:rsidR="00856FDE" w:rsidRDefault="00856FDE" w:rsidP="00971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FDE"/>
    <w:rsid w:val="00022DC5"/>
    <w:rsid w:val="00856FDE"/>
    <w:rsid w:val="009716F3"/>
    <w:rsid w:val="00BA493E"/>
    <w:rsid w:val="00C12F12"/>
    <w:rsid w:val="00E01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2E693A"/>
  <w14:defaultImageDpi w14:val="0"/>
  <w15:docId w15:val="{DDF481EE-63CA-42B7-9DF4-D1AF7DFD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customStyle="1" w:styleId="Down">
    <w:name w:val="Down"/>
    <w:basedOn w:val="a"/>
    <w:pPr>
      <w:wordWrap/>
      <w:autoSpaceDE/>
      <w:autoSpaceDN/>
      <w:spacing w:line="180" w:lineRule="atLeast"/>
      <w:ind w:firstLine="210"/>
      <w:textAlignment w:val="baseline"/>
    </w:pPr>
    <w:rPr>
      <w:color w:val="0000FF"/>
    </w:rPr>
  </w:style>
  <w:style w:type="paragraph" w:customStyle="1" w:styleId="Up1">
    <w:name w:val="Up1"/>
    <w:basedOn w:val="a"/>
    <w:pPr>
      <w:kinsoku w:val="0"/>
      <w:overflowPunct w:val="0"/>
      <w:spacing w:line="180" w:lineRule="atLeast"/>
      <w:ind w:left="210" w:hanging="210"/>
      <w:textAlignment w:val="baseline"/>
    </w:pPr>
    <w:rPr>
      <w:color w:val="0000FF"/>
    </w:rPr>
  </w:style>
  <w:style w:type="paragraph" w:customStyle="1" w:styleId="Down1">
    <w:name w:val="Down1"/>
    <w:basedOn w:val="Up1"/>
    <w:next w:val="a"/>
    <w:pPr>
      <w:ind w:firstLine="210"/>
    </w:pPr>
  </w:style>
  <w:style w:type="paragraph" w:customStyle="1" w:styleId="Down10">
    <w:name w:val="Down10"/>
    <w:basedOn w:val="a"/>
    <w:next w:val="a"/>
    <w:pPr>
      <w:wordWrap/>
      <w:autoSpaceDE/>
      <w:autoSpaceDN/>
      <w:spacing w:line="180" w:lineRule="atLeast"/>
      <w:ind w:left="2098" w:firstLine="210"/>
      <w:textAlignment w:val="baseline"/>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overflowPunct w:val="0"/>
      <w:spacing w:line="180" w:lineRule="atLeast"/>
      <w:ind w:left="1679" w:hanging="210"/>
      <w:textAlignment w:val="baseline"/>
    </w:pPr>
    <w:rPr>
      <w:color w:val="0000FF"/>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wordWrap/>
      <w:autoSpaceDE/>
      <w:autoSpaceDN/>
      <w:spacing w:line="180" w:lineRule="atLeast"/>
      <w:ind w:left="210"/>
      <w:textAlignment w:val="baseline"/>
    </w:pPr>
    <w:rPr>
      <w:color w:val="0000FF"/>
    </w:rPr>
  </w:style>
  <w:style w:type="paragraph" w:customStyle="1" w:styleId="Fix10">
    <w:name w:val="Fix10"/>
    <w:basedOn w:val="a"/>
    <w:next w:val="a"/>
    <w:pPr>
      <w:wordWrap/>
      <w:autoSpaceDE/>
      <w:autoSpaceDN/>
      <w:spacing w:line="180" w:lineRule="atLeast"/>
      <w:ind w:left="2098"/>
      <w:textAlignment w:val="baseline"/>
    </w:pPr>
    <w:rPr>
      <w:color w:val="0000FF"/>
    </w:rPr>
  </w:style>
  <w:style w:type="paragraph" w:customStyle="1" w:styleId="Fix2">
    <w:name w:val="Fix2"/>
    <w:basedOn w:val="a"/>
    <w:pPr>
      <w:wordWrap/>
      <w:autoSpaceDE/>
      <w:autoSpaceDN/>
      <w:spacing w:line="180" w:lineRule="atLeast"/>
      <w:ind w:left="420"/>
      <w:textAlignment w:val="baseline"/>
    </w:pPr>
    <w:rPr>
      <w:color w:val="0000FF"/>
    </w:rPr>
  </w:style>
  <w:style w:type="paragraph" w:customStyle="1" w:styleId="Fix3">
    <w:name w:val="Fix3"/>
    <w:basedOn w:val="a"/>
    <w:next w:val="a"/>
    <w:pPr>
      <w:wordWrap/>
      <w:autoSpaceDE/>
      <w:autoSpaceDN/>
      <w:spacing w:line="180" w:lineRule="atLeast"/>
      <w:ind w:left="629"/>
      <w:textAlignment w:val="baseline"/>
    </w:pPr>
    <w:rPr>
      <w:color w:val="0000FF"/>
    </w:rPr>
  </w:style>
  <w:style w:type="paragraph" w:customStyle="1" w:styleId="Fix4">
    <w:name w:val="Fix4"/>
    <w:basedOn w:val="a"/>
    <w:next w:val="a"/>
    <w:pPr>
      <w:wordWrap/>
      <w:autoSpaceDE/>
      <w:autoSpaceDN/>
      <w:spacing w:line="180" w:lineRule="atLeast"/>
      <w:ind w:left="839"/>
      <w:textAlignment w:val="baseline"/>
    </w:pPr>
    <w:rPr>
      <w:color w:val="0000FF"/>
    </w:rPr>
  </w:style>
  <w:style w:type="paragraph" w:customStyle="1" w:styleId="Fix5">
    <w:name w:val="Fix5"/>
    <w:basedOn w:val="a"/>
    <w:next w:val="a"/>
    <w:pPr>
      <w:wordWrap/>
      <w:autoSpaceDE/>
      <w:autoSpaceDN/>
      <w:spacing w:line="180" w:lineRule="atLeast"/>
      <w:ind w:left="1049"/>
      <w:textAlignment w:val="baseline"/>
    </w:pPr>
    <w:rPr>
      <w:color w:val="0000FF"/>
    </w:rPr>
  </w:style>
  <w:style w:type="paragraph" w:customStyle="1" w:styleId="Fix6">
    <w:name w:val="Fix6"/>
    <w:basedOn w:val="a"/>
    <w:next w:val="a"/>
    <w:pPr>
      <w:wordWrap/>
      <w:autoSpaceDE/>
      <w:autoSpaceDN/>
      <w:spacing w:line="180" w:lineRule="atLeast"/>
      <w:ind w:left="1259"/>
      <w:textAlignment w:val="baseline"/>
    </w:pPr>
    <w:rPr>
      <w:color w:val="0000FF"/>
    </w:rPr>
  </w:style>
  <w:style w:type="paragraph" w:customStyle="1" w:styleId="Fix7">
    <w:name w:val="Fix7"/>
    <w:basedOn w:val="a"/>
    <w:next w:val="a"/>
    <w:pPr>
      <w:wordWrap/>
      <w:autoSpaceDE/>
      <w:autoSpaceDN/>
      <w:spacing w:line="180" w:lineRule="atLeast"/>
      <w:ind w:left="1469"/>
      <w:textAlignment w:val="baseline"/>
    </w:pPr>
    <w:rPr>
      <w:color w:val="0000FF"/>
    </w:rPr>
  </w:style>
  <w:style w:type="paragraph" w:customStyle="1" w:styleId="Fix8">
    <w:name w:val="Fix8"/>
    <w:basedOn w:val="a"/>
    <w:next w:val="a"/>
    <w:pPr>
      <w:wordWrap/>
      <w:autoSpaceDE/>
      <w:autoSpaceDN/>
      <w:spacing w:line="180" w:lineRule="atLeast"/>
      <w:ind w:left="1678"/>
      <w:textAlignment w:val="baseline"/>
    </w:pPr>
    <w:rPr>
      <w:color w:val="0000FF"/>
    </w:rPr>
  </w:style>
  <w:style w:type="paragraph" w:customStyle="1" w:styleId="Fix9">
    <w:name w:val="Fix9"/>
    <w:basedOn w:val="a"/>
    <w:next w:val="a"/>
    <w:pPr>
      <w:wordWrap/>
      <w:autoSpaceDE/>
      <w:autoSpaceDN/>
      <w:spacing w:line="180" w:lineRule="atLeast"/>
      <w:ind w:left="1888"/>
      <w:textAlignment w:val="baseline"/>
    </w:pPr>
    <w:rPr>
      <w:color w:val="0000FF"/>
    </w:rPr>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rPr>
      <w:rFonts w:ascii="ＭＳ 明朝"/>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rPr>
      <w:rFonts w:ascii="ＭＳ 明朝"/>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rPr>
      <w:rFonts w:ascii="ＭＳ 明朝"/>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様式第3号(第6条関係)</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様式第3号(第6条関係)</dc:title>
  <dc:subject/>
  <dc:creator>(株)ぎょうせい</dc:creator>
  <cp:keywords/>
  <dc:description/>
  <cp:lastModifiedBy>twpc530</cp:lastModifiedBy>
  <cp:revision>5</cp:revision>
  <cp:lastPrinted>2005-05-19T04:52:00Z</cp:lastPrinted>
  <dcterms:created xsi:type="dcterms:W3CDTF">2019-05-08T06:04:00Z</dcterms:created>
  <dcterms:modified xsi:type="dcterms:W3CDTF">2021-03-25T04:27:00Z</dcterms:modified>
</cp:coreProperties>
</file>