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様式第１号（第５条関係）</w:t>
      </w:r>
    </w:p>
    <w:p>
      <w:pPr>
        <w:pStyle w:val="0"/>
        <w:autoSpaceDE w:val="0"/>
        <w:autoSpaceDN w:val="0"/>
        <w:spacing w:line="360" w:lineRule="exact"/>
        <w:ind w:left="220" w:hanging="220" w:hanging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十和田市長</w:t>
      </w:r>
      <w:r>
        <w:rPr>
          <w:rFonts w:hint="eastAsia" w:asciiTheme="minorEastAsia" w:hAnsiTheme="minorEastAsia"/>
          <w:color w:val="auto"/>
          <w:sz w:val="22"/>
        </w:rPr>
        <w:t>　　　　　　　　</w:t>
      </w:r>
      <w:r>
        <w:rPr>
          <w:rFonts w:hint="eastAsia"/>
          <w:color w:val="auto"/>
          <w:sz w:val="22"/>
        </w:rPr>
        <w:t>様</w:t>
      </w:r>
    </w:p>
    <w:p>
      <w:pPr>
        <w:pStyle w:val="0"/>
        <w:autoSpaceDE w:val="0"/>
        <w:autoSpaceDN w:val="0"/>
        <w:spacing w:line="360" w:lineRule="exact"/>
        <w:ind w:left="220" w:hanging="220" w:hangingChars="100"/>
        <w:rPr>
          <w:rFonts w:hint="default"/>
          <w:color w:val="auto"/>
          <w:sz w:val="22"/>
        </w:rPr>
      </w:pPr>
    </w:p>
    <w:p>
      <w:pPr>
        <w:pStyle w:val="0"/>
        <w:wordWrap w:val="0"/>
        <w:autoSpaceDE w:val="0"/>
        <w:autoSpaceDN w:val="0"/>
        <w:spacing w:line="360" w:lineRule="exact"/>
        <w:ind w:left="4000" w:hanging="4000" w:hangingChars="1818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住所　　　　　　　　　　　　　　　　　</w:t>
      </w:r>
    </w:p>
    <w:p>
      <w:pPr>
        <w:pStyle w:val="0"/>
        <w:wordWrap w:val="0"/>
        <w:autoSpaceDE w:val="0"/>
        <w:autoSpaceDN w:val="0"/>
        <w:spacing w:line="360" w:lineRule="exact"/>
        <w:ind w:left="2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氏名　　　　　　　　　　　　　　　　　</w:t>
      </w:r>
    </w:p>
    <w:p>
      <w:pPr>
        <w:pStyle w:val="0"/>
        <w:wordWrap w:val="0"/>
        <w:autoSpaceDE w:val="0"/>
        <w:autoSpaceDN w:val="0"/>
        <w:spacing w:line="360" w:lineRule="exact"/>
        <w:ind w:left="2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連絡先　　　　　　　　　　　　　　　　</w:t>
      </w:r>
    </w:p>
    <w:p>
      <w:pPr>
        <w:pStyle w:val="0"/>
        <w:autoSpaceDE w:val="0"/>
        <w:autoSpaceDN w:val="0"/>
        <w:spacing w:line="360" w:lineRule="exact"/>
        <w:ind w:left="3990" w:hanging="3990" w:hangingChars="190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line="360" w:lineRule="exact"/>
        <w:ind w:left="3990" w:hanging="3990" w:hangingChars="1900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line="360" w:lineRule="exact"/>
        <w:ind w:left="220" w:hanging="220" w:hangingChars="100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 w:ascii="ＭＳ 明朝" w:hAnsi="ＭＳ 明朝"/>
          <w:color w:val="auto"/>
          <w:sz w:val="22"/>
        </w:rPr>
        <w:t>十和田市ＵＩＪターン移住就職奨励金交付申請書</w:t>
      </w:r>
    </w:p>
    <w:p>
      <w:pPr>
        <w:pStyle w:val="0"/>
        <w:autoSpaceDE w:val="0"/>
        <w:autoSpaceDN w:val="0"/>
        <w:spacing w:line="360" w:lineRule="exact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autoSpaceDE w:val="0"/>
        <w:autoSpaceDN w:val="0"/>
        <w:spacing w:line="360" w:lineRule="exact"/>
        <w:rPr>
          <w:rFonts w:hint="default"/>
          <w:color w:val="auto"/>
        </w:rPr>
      </w:pPr>
    </w:p>
    <w:p>
      <w:pPr>
        <w:pStyle w:val="0"/>
        <w:autoSpaceDE w:val="0"/>
        <w:autoSpaceDN w:val="0"/>
        <w:spacing w:line="360" w:lineRule="exact"/>
        <w:ind w:firstLine="220" w:firstLineChars="100"/>
        <w:rPr>
          <w:rFonts w:hint="default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2"/>
        </w:rPr>
        <w:t>７</w:t>
      </w:r>
      <w:r>
        <w:rPr>
          <w:rFonts w:hint="eastAsia" w:ascii="ＭＳ 明朝" w:hAnsi="ＭＳ 明朝" w:eastAsia="ＭＳ 明朝"/>
          <w:color w:val="auto"/>
          <w:sz w:val="22"/>
        </w:rPr>
        <w:t>年度</w:t>
      </w:r>
      <w:r>
        <w:rPr>
          <w:rFonts w:hint="eastAsia"/>
          <w:color w:val="auto"/>
          <w:sz w:val="22"/>
        </w:rPr>
        <w:t>十和田市ＵＩＪターン移住就職奨励金の交付を受けたいので、令和</w:t>
      </w:r>
      <w:r>
        <w:rPr>
          <w:rFonts w:hint="eastAsia" w:ascii="ＭＳ 明朝" w:hAnsi="ＭＳ 明朝" w:eastAsia="ＭＳ 明朝"/>
          <w:color w:val="auto"/>
          <w:sz w:val="22"/>
        </w:rPr>
        <w:t>７</w:t>
      </w:r>
      <w:r>
        <w:rPr>
          <w:rFonts w:hint="eastAsia"/>
          <w:color w:val="auto"/>
          <w:sz w:val="22"/>
        </w:rPr>
        <w:t>年度十和田市ＵＩＪターン移住就職奨励金交付要綱第５条の規定により、関係書類を添えて、次のとおり申請します。</w:t>
      </w:r>
    </w:p>
    <w:p>
      <w:pPr>
        <w:pStyle w:val="0"/>
        <w:autoSpaceDE w:val="0"/>
        <w:autoSpaceDN w:val="0"/>
        <w:spacing w:line="360" w:lineRule="exact"/>
        <w:ind w:firstLine="210" w:firstLineChars="100"/>
        <w:rPr>
          <w:rFonts w:hint="default"/>
          <w:color w:val="auto"/>
        </w:rPr>
      </w:pPr>
    </w:p>
    <w:tbl>
      <w:tblPr>
        <w:tblStyle w:val="11"/>
        <w:tblW w:w="4888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17"/>
        <w:gridCol w:w="6721"/>
      </w:tblGrid>
      <w:tr>
        <w:trPr>
          <w:trHeight w:val="564" w:hRule="atLeast"/>
        </w:trPr>
        <w:tc>
          <w:tcPr>
            <w:tcW w:w="1198" w:type="pc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奨励金交付申請額</w:t>
            </w:r>
          </w:p>
        </w:tc>
        <w:tc>
          <w:tcPr>
            <w:tcW w:w="3802" w:type="pc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ind w:firstLine="220" w:firstLine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金　１００，０００　円</w:t>
            </w:r>
          </w:p>
        </w:tc>
      </w:tr>
      <w:tr>
        <w:trPr>
          <w:trHeight w:val="20" w:hRule="atLeast"/>
        </w:trPr>
        <w:tc>
          <w:tcPr>
            <w:tcW w:w="1198" w:type="pct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82"/>
                <w:kern w:val="0"/>
                <w:sz w:val="22"/>
                <w:fitText w:val="1760" w:id="1"/>
              </w:rPr>
              <w:t>転入の状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760" w:id="1"/>
              </w:rPr>
              <w:t>況</w:t>
            </w:r>
          </w:p>
        </w:tc>
        <w:tc>
          <w:tcPr>
            <w:tcW w:w="3802" w:type="pct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18"/>
              </w:rPr>
              <w:t>（転入前の住所）</w:t>
            </w:r>
          </w:p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\o(\s\up 6(</w:instrText>
            </w:r>
            <w:r>
              <w:rPr>
                <w:rFonts w:hint="eastAsia"/>
                <w:color w:val="auto"/>
                <w:sz w:val="12"/>
              </w:rPr>
              <w:instrText>都道</w:instrText>
            </w:r>
            <w:r>
              <w:rPr>
                <w:rFonts w:hint="eastAsia"/>
              </w:rPr>
              <w:instrText>),\s\do 2(</w:instrText>
            </w:r>
            <w:r>
              <w:rPr>
                <w:rFonts w:hint="eastAsia"/>
                <w:color w:val="auto"/>
                <w:sz w:val="12"/>
              </w:rPr>
              <w:instrText>府県</w:instrText>
            </w:r>
            <w:r>
              <w:rPr>
                <w:rFonts w:hint="eastAsia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</w:rPr>
              <w:t>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</w:rPr>
              <w:instrText>eq \o(\s\up 6(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市区</w:instrText>
            </w:r>
            <w:r>
              <w:rPr>
                <w:rFonts w:hint="default"/>
              </w:rPr>
              <w:instrText>),\s\do 2(</w:instrText>
            </w:r>
            <w:r>
              <w:rPr>
                <w:rFonts w:hint="default" w:ascii="ＭＳ 明朝" w:hAnsi="ＭＳ 明朝"/>
                <w:color w:val="auto"/>
                <w:sz w:val="12"/>
              </w:rPr>
              <w:instrText>町村</w:instrText>
            </w:r>
            <w:r>
              <w:rPr>
                <w:rFonts w:hint="default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color w:val="auto"/>
              </w:rPr>
              <w:t>　　　　</w:t>
            </w:r>
          </w:p>
        </w:tc>
      </w:tr>
      <w:tr>
        <w:trPr>
          <w:trHeight w:val="20" w:hRule="atLeast"/>
        </w:trPr>
        <w:tc>
          <w:tcPr>
            <w:tcW w:w="1198" w:type="pct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</w:rPr>
            </w:pPr>
          </w:p>
        </w:tc>
        <w:tc>
          <w:tcPr>
            <w:tcW w:w="3802" w:type="pc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（本市への転入年月日）</w:t>
            </w:r>
          </w:p>
          <w:p>
            <w:pPr>
              <w:pStyle w:val="0"/>
              <w:autoSpaceDE w:val="0"/>
              <w:autoSpaceDN w:val="0"/>
              <w:spacing w:line="380" w:lineRule="exact"/>
              <w:ind w:firstLine="440" w:firstLineChars="2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　　　年　　月　　日</w:t>
            </w:r>
          </w:p>
        </w:tc>
      </w:tr>
      <w:tr>
        <w:trPr>
          <w:trHeight w:val="635" w:hRule="atLeast"/>
        </w:trPr>
        <w:tc>
          <w:tcPr>
            <w:tcW w:w="1198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就職した事業所名</w:t>
            </w:r>
          </w:p>
        </w:tc>
        <w:tc>
          <w:tcPr>
            <w:tcW w:w="38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198" w:type="pc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pacing w:val="18"/>
                <w:kern w:val="0"/>
                <w:sz w:val="22"/>
                <w:fitText w:val="1760" w:id="2"/>
              </w:rPr>
              <w:t>事業所の所在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760" w:id="2"/>
              </w:rPr>
              <w:t>地</w:t>
            </w:r>
          </w:p>
        </w:tc>
        <w:tc>
          <w:tcPr>
            <w:tcW w:w="38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十和田市</w:t>
            </w:r>
          </w:p>
        </w:tc>
      </w:tr>
      <w:tr>
        <w:trPr>
          <w:trHeight w:val="667" w:hRule="atLeast"/>
        </w:trPr>
        <w:tc>
          <w:tcPr>
            <w:tcW w:w="1198" w:type="pct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82"/>
                <w:kern w:val="0"/>
                <w:sz w:val="22"/>
                <w:fitText w:val="1760" w:id="3"/>
              </w:rPr>
              <w:t>就労開始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760" w:id="3"/>
              </w:rPr>
              <w:t>日</w:t>
            </w:r>
          </w:p>
        </w:tc>
        <w:tc>
          <w:tcPr>
            <w:tcW w:w="380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80" w:lineRule="exact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（正規雇用者として雇用された年月日）</w:t>
            </w:r>
            <w:r>
              <w:rPr>
                <w:rFonts w:hint="eastAsia"/>
                <w:color w:val="auto"/>
              </w:rPr>
              <w:t>　　　</w:t>
            </w:r>
            <w:r>
              <w:rPr>
                <w:rFonts w:hint="eastAsia"/>
                <w:color w:val="auto"/>
                <w:sz w:val="22"/>
              </w:rPr>
              <w:t>年　　月　　日から就労中</w:t>
            </w:r>
          </w:p>
        </w:tc>
      </w:tr>
      <w:tr>
        <w:trPr>
          <w:trHeight w:val="2397" w:hRule="atLeast"/>
        </w:trPr>
        <w:tc>
          <w:tcPr>
            <w:tcW w:w="1198" w:type="pc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46"/>
                <w:kern w:val="0"/>
                <w:sz w:val="22"/>
                <w:fitText w:val="1760" w:id="4"/>
              </w:rPr>
              <w:t>添付書</w:t>
            </w:r>
            <w:r>
              <w:rPr>
                <w:rFonts w:hint="eastAsia"/>
                <w:color w:val="auto"/>
                <w:spacing w:val="2"/>
                <w:kern w:val="0"/>
                <w:sz w:val="22"/>
                <w:fitText w:val="1760" w:id="4"/>
              </w:rPr>
              <w:t>類</w:t>
            </w:r>
          </w:p>
        </w:tc>
        <w:tc>
          <w:tcPr>
            <w:tcW w:w="3802" w:type="pc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⑴住民票（世帯全員のもの）の写し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⑵就労証明書（様式第２号）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220" w:hanging="220" w:hangingChars="1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⑶誓約書（様式第３号）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440" w:hanging="440" w:hanging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⑷雇用保険被保険者証の写し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440" w:hanging="440" w:hanging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⑸市区町村税に滞納がないことを証する書類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440" w:hanging="440" w:hanging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⑹戸籍の附票または住民票の除票の写し</w:t>
            </w:r>
          </w:p>
          <w:p>
            <w:pPr>
              <w:pStyle w:val="0"/>
              <w:autoSpaceDE w:val="0"/>
              <w:autoSpaceDN w:val="0"/>
              <w:spacing w:line="320" w:lineRule="exact"/>
              <w:ind w:left="440" w:hanging="440" w:hangingChars="200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⑺その他市長が必要と認める書類（　　　　　　　　　　　　　）</w:t>
            </w:r>
          </w:p>
        </w:tc>
      </w:tr>
    </w:tbl>
    <w:p>
      <w:pPr>
        <w:pStyle w:val="0"/>
        <w:widowControl w:val="1"/>
        <w:autoSpaceDE w:val="0"/>
        <w:autoSpaceDN w:val="0"/>
        <w:spacing w:line="140" w:lineRule="exact"/>
        <w:jc w:val="left"/>
        <w:rPr>
          <w:rFonts w:hint="default"/>
          <w:color w:val="auto"/>
        </w:rPr>
      </w:pPr>
    </w:p>
    <w:p>
      <w:pPr>
        <w:pStyle w:val="0"/>
        <w:widowControl w:val="1"/>
        <w:autoSpaceDE w:val="0"/>
        <w:autoSpaceDN w:val="0"/>
        <w:spacing w:line="280" w:lineRule="exact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※市記入欄</w:t>
      </w:r>
    </w:p>
    <w:tbl>
      <w:tblPr>
        <w:tblStyle w:val="11"/>
        <w:tblW w:w="4806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30"/>
        <w:gridCol w:w="6778"/>
      </w:tblGrid>
      <w:tr>
        <w:trPr>
          <w:trHeight w:val="560" w:hRule="atLeast"/>
        </w:trPr>
        <w:tc>
          <w:tcPr>
            <w:tcW w:w="1108" w:type="pc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U</w:t>
            </w:r>
            <w:r>
              <w:rPr>
                <w:rFonts w:hint="default" w:asciiTheme="minorEastAsia" w:hAnsiTheme="minorEastAsia" w:eastAsiaTheme="minorEastAsia"/>
                <w:color w:val="auto"/>
                <w:kern w:val="0"/>
              </w:rPr>
              <w:t>IJ</w:t>
            </w:r>
            <w:r>
              <w:rPr>
                <w:rFonts w:hint="eastAsia" w:asciiTheme="minorEastAsia" w:hAnsiTheme="minorEastAsia" w:eastAsiaTheme="minorEastAsia"/>
                <w:color w:val="auto"/>
                <w:kern w:val="0"/>
              </w:rPr>
              <w:t>ターンの区分</w:t>
            </w:r>
          </w:p>
        </w:tc>
        <w:tc>
          <w:tcPr>
            <w:tcW w:w="389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Ｕターン　・　Ｉターン　・　Ｊターン</w:t>
            </w:r>
          </w:p>
        </w:tc>
      </w:tr>
    </w:tbl>
    <w:p>
      <w:pPr>
        <w:pStyle w:val="0"/>
        <w:autoSpaceDE w:val="0"/>
        <w:autoSpaceDN w:val="0"/>
        <w:ind w:leftChars="0" w:firstLine="0" w:firstLineChars="0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6"/>
  <w:removePersonalInformation/>
  <w:removeDateAndTime/>
  <w:bordersDoNotSurroundHeader/>
  <w:bordersDoNotSurroundFooter/>
  <w:trackRevisions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kern w:val="0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Theme="minorEastAsia" w:hAnsiTheme="minorEastAsia" w:eastAsiaTheme="minorEastAsia"/>
      <w:color w:val="FF0000"/>
    </w:rPr>
  </w:style>
  <w:style w:type="character" w:styleId="23" w:customStyle="1">
    <w:name w:val="記 (文字)"/>
    <w:basedOn w:val="10"/>
    <w:next w:val="23"/>
    <w:link w:val="22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Theme="minorEastAsia" w:hAnsiTheme="minorEastAsia" w:eastAsiaTheme="minorEastAsia"/>
      <w:color w:val="FF0000"/>
    </w:rPr>
  </w:style>
  <w:style w:type="character" w:styleId="25" w:customStyle="1">
    <w:name w:val="結語 (文字)"/>
    <w:basedOn w:val="10"/>
    <w:next w:val="25"/>
    <w:link w:val="24"/>
    <w:uiPriority w:val="0"/>
    <w:rPr>
      <w:rFonts w:asciiTheme="minorEastAsia" w:hAnsiTheme="minorEastAsia" w:eastAsiaTheme="minorEastAsia"/>
      <w:color w:val="FF0000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8</Pages>
  <Words>2</Words>
  <Characters>590</Characters>
  <Application>JUST Note</Application>
  <Lines>430</Lines>
  <Paragraphs>53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2023-03-30T07:51:00Z</dcterms:created>
  <dcterms:modified xsi:type="dcterms:W3CDTF">2025-04-04T06:49:26Z</dcterms:modified>
  <cp:revision>7</cp:revision>
</cp:coreProperties>
</file>