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9"/>
        <w:jc w:val="right"/>
        <w:rPr>
          <w:rFonts w:hint="default"/>
        </w:rPr>
      </w:pPr>
      <w:bookmarkStart w:id="0" w:name="_GoBack"/>
      <w:bookmarkEnd w:id="0"/>
      <w:r>
        <w:rPr>
          <w:rFonts w:hint="eastAsia"/>
        </w:rPr>
        <w:t>年</w:t>
      </w:r>
      <w:r>
        <w:rPr>
          <w:rFonts w:hint="eastAsia"/>
        </w:rPr>
        <w:t xml:space="preserve">     </w:t>
      </w:r>
      <w:r>
        <w:rPr>
          <w:rFonts w:hint="eastAsia"/>
        </w:rPr>
        <w:t>月</w:t>
      </w:r>
      <w:r>
        <w:rPr>
          <w:rFonts w:hint="eastAsia"/>
        </w:rPr>
        <w:t xml:space="preserve">    </w:t>
      </w:r>
      <w:r>
        <w:rPr>
          <w:rFonts w:hint="eastAsia"/>
        </w:rPr>
        <w:t>日</w:t>
      </w:r>
    </w:p>
    <w:p>
      <w:pPr>
        <w:pStyle w:val="0"/>
        <w:rPr>
          <w:rFonts w:hint="default"/>
        </w:rPr>
      </w:pPr>
    </w:p>
    <w:p>
      <w:pPr>
        <w:pStyle w:val="0"/>
        <w:rPr>
          <w:rFonts w:hint="default"/>
        </w:rPr>
      </w:pPr>
    </w:p>
    <w:p>
      <w:pPr>
        <w:pStyle w:val="0"/>
        <w:rPr>
          <w:rFonts w:hint="default"/>
        </w:rPr>
      </w:pPr>
    </w:p>
    <w:p>
      <w:pPr>
        <w:pStyle w:val="0"/>
        <w:ind w:firstLine="360" w:firstLineChars="100"/>
        <w:rPr>
          <w:rFonts w:hint="default"/>
        </w:rPr>
      </w:pPr>
      <w:r>
        <w:rPr>
          <w:rFonts w:hint="eastAsia"/>
          <w:spacing w:val="60"/>
          <w:fitText w:val="1680" w:id="1"/>
        </w:rPr>
        <w:t>十和田市</w:t>
      </w:r>
      <w:r>
        <w:rPr>
          <w:rFonts w:hint="eastAsia"/>
          <w:fitText w:val="1680" w:id="1"/>
        </w:rPr>
        <w:t>長</w:t>
      </w:r>
      <w:r>
        <w:rPr>
          <w:rFonts w:hint="eastAsia"/>
        </w:rPr>
        <w:t>　　殿</w:t>
      </w:r>
    </w:p>
    <w:p>
      <w:pPr>
        <w:pStyle w:val="0"/>
        <w:rPr>
          <w:rFonts w:hint="default"/>
        </w:rPr>
      </w:pPr>
    </w:p>
    <w:p>
      <w:pPr>
        <w:pStyle w:val="0"/>
        <w:wordWrap w:val="0"/>
        <w:ind w:right="140"/>
        <w:jc w:val="right"/>
        <w:rPr>
          <w:rFonts w:hint="default"/>
        </w:rPr>
      </w:pPr>
      <w:r>
        <w:rPr>
          <w:rFonts w:hint="eastAsia"/>
        </w:rPr>
        <w:t>住　所</w:t>
      </w:r>
      <w:r>
        <w:rPr>
          <w:rFonts w:hint="eastAsia"/>
        </w:rPr>
        <w:t xml:space="preserve">                          </w:t>
      </w:r>
      <w:r>
        <w:rPr>
          <w:rFonts w:hint="eastAsia"/>
        </w:rPr>
        <w:t>　</w:t>
      </w:r>
    </w:p>
    <w:p>
      <w:pPr>
        <w:pStyle w:val="0"/>
        <w:wordWrap w:val="0"/>
        <w:jc w:val="right"/>
        <w:rPr>
          <w:rFonts w:hint="default"/>
        </w:rPr>
      </w:pPr>
      <w:r>
        <w:rPr>
          <w:rFonts w:hint="eastAsia"/>
        </w:rPr>
        <w:t>氏　名</w:t>
      </w:r>
      <w:r>
        <w:rPr>
          <w:rFonts w:hint="eastAsia"/>
        </w:rPr>
        <w:t xml:space="preserve">                       </w:t>
      </w:r>
      <w:r>
        <w:rPr>
          <w:rFonts w:hint="eastAsia"/>
        </w:rPr>
        <w:t>　　　</w:t>
      </w:r>
    </w:p>
    <w:p>
      <w:pPr>
        <w:pStyle w:val="0"/>
        <w:wordWrap w:val="0"/>
        <w:jc w:val="right"/>
        <w:rPr>
          <w:rFonts w:hint="default"/>
        </w:rPr>
      </w:pPr>
      <w:r>
        <w:rPr>
          <w:rFonts w:hint="eastAsia"/>
        </w:rPr>
        <w:t xml:space="preserve">   </w:t>
      </w:r>
    </w:p>
    <w:p>
      <w:pPr>
        <w:pStyle w:val="0"/>
        <w:wordWrap w:val="0"/>
        <w:ind w:right="240" w:firstLine="5102" w:firstLineChars="2126"/>
        <w:jc w:val="right"/>
        <w:rPr>
          <w:rFonts w:hint="default"/>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日生（</w:t>
      </w:r>
      <w:r>
        <w:rPr>
          <w:rFonts w:hint="eastAsia"/>
        </w:rPr>
        <w:t xml:space="preserve">   </w:t>
      </w:r>
      <w:r>
        <w:rPr>
          <w:rFonts w:hint="eastAsia"/>
        </w:rPr>
        <w:t>才）</w:t>
      </w:r>
    </w:p>
    <w:p>
      <w:pPr>
        <w:pStyle w:val="0"/>
        <w:ind w:firstLine="5280" w:firstLineChars="2200"/>
        <w:rPr>
          <w:rFonts w:hint="default"/>
        </w:rPr>
      </w:pPr>
      <w:r>
        <w:rPr>
          <w:rFonts w:hint="eastAsia"/>
        </w:rPr>
        <w:t>＜法人設立　　　年　月　日＞</w:t>
      </w:r>
    </w:p>
    <w:p>
      <w:pPr>
        <w:pStyle w:val="0"/>
        <w:rPr>
          <w:rFonts w:hint="default"/>
        </w:rPr>
      </w:pPr>
    </w:p>
    <w:p>
      <w:pPr>
        <w:pStyle w:val="0"/>
        <w:rPr>
          <w:rFonts w:hint="default"/>
        </w:rPr>
      </w:pPr>
    </w:p>
    <w:p>
      <w:pPr>
        <w:pStyle w:val="0"/>
        <w:jc w:val="center"/>
        <w:rPr>
          <w:rFonts w:hint="default" w:ascii="ＭＳ ゴシック" w:hAnsi="ＭＳ ゴシック" w:eastAsia="ＭＳ ゴシック"/>
          <w:b w:val="1"/>
          <w:sz w:val="32"/>
        </w:rPr>
      </w:pPr>
      <w:r>
        <w:rPr>
          <w:rFonts w:hint="eastAsia" w:ascii="ＭＳ ゴシック" w:hAnsi="ＭＳ ゴシック" w:eastAsia="ＭＳ ゴシック"/>
          <w:b w:val="1"/>
          <w:spacing w:val="240"/>
          <w:sz w:val="32"/>
          <w:fitText w:val="1926" w:id="2"/>
        </w:rPr>
        <w:t>同意</w:t>
      </w:r>
      <w:r>
        <w:rPr>
          <w:rFonts w:hint="eastAsia" w:ascii="ＭＳ ゴシック" w:hAnsi="ＭＳ ゴシック" w:eastAsia="ＭＳ ゴシック"/>
          <w:b w:val="1"/>
          <w:spacing w:val="1"/>
          <w:sz w:val="32"/>
          <w:fitText w:val="1926" w:id="2"/>
        </w:rPr>
        <w:t>書</w:t>
      </w:r>
    </w:p>
    <w:p>
      <w:pPr>
        <w:pStyle w:val="0"/>
        <w:jc w:val="left"/>
        <w:rPr>
          <w:rFonts w:hint="default"/>
        </w:rPr>
      </w:pPr>
    </w:p>
    <w:p>
      <w:pPr>
        <w:pStyle w:val="0"/>
        <w:ind w:firstLine="240" w:firstLineChars="100"/>
        <w:jc w:val="left"/>
        <w:rPr>
          <w:rFonts w:hint="default"/>
        </w:rPr>
      </w:pPr>
      <w:r>
        <w:rPr>
          <w:rFonts w:hint="eastAsia"/>
        </w:rPr>
        <w:t>農業経営改善計画に関する情報の支援実施関係機関等への提供について、</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日付け申請にかかる農業経営改善計画の認定について、⑶及び⑷を条件として、⑴の内容を⑵に掲げる者へ情報提供することに同意します。</w:t>
      </w:r>
    </w:p>
    <w:p>
      <w:pPr>
        <w:pStyle w:val="0"/>
        <w:rPr>
          <w:rFonts w:hint="default"/>
        </w:rPr>
      </w:pPr>
    </w:p>
    <w:p>
      <w:pPr>
        <w:pStyle w:val="0"/>
        <w:rPr>
          <w:rFonts w:hint="default"/>
        </w:rPr>
      </w:pPr>
    </w:p>
    <w:p>
      <w:pPr>
        <w:pStyle w:val="0"/>
        <w:ind w:firstLine="240" w:firstLineChars="100"/>
        <w:rPr>
          <w:rFonts w:hint="default"/>
        </w:rPr>
      </w:pPr>
      <w:r>
        <w:rPr>
          <w:rFonts w:hint="eastAsia"/>
        </w:rPr>
        <w:t>⑴　関係機関等に提供する情報の内容</w:t>
      </w:r>
    </w:p>
    <w:p>
      <w:pPr>
        <w:pStyle w:val="0"/>
        <w:ind w:firstLine="720" w:firstLineChars="300"/>
        <w:rPr>
          <w:rFonts w:hint="default"/>
        </w:rPr>
      </w:pPr>
      <w:r>
        <w:rPr>
          <w:rFonts w:hint="eastAsia"/>
        </w:rPr>
        <w:t>①　氏名及び年齢（法人にあっては、法人名及び代表者名）</w:t>
      </w:r>
    </w:p>
    <w:p>
      <w:pPr>
        <w:pStyle w:val="0"/>
        <w:ind w:firstLine="720" w:firstLineChars="300"/>
        <w:rPr>
          <w:rFonts w:hint="default"/>
        </w:rPr>
      </w:pPr>
      <w:r>
        <w:rPr>
          <w:rFonts w:hint="eastAsia"/>
        </w:rPr>
        <w:t>②　住　所</w:t>
      </w:r>
    </w:p>
    <w:p>
      <w:pPr>
        <w:pStyle w:val="0"/>
        <w:ind w:firstLine="720" w:firstLineChars="300"/>
        <w:rPr>
          <w:rFonts w:hint="default"/>
        </w:rPr>
      </w:pPr>
      <w:r>
        <w:rPr>
          <w:rFonts w:hint="eastAsia"/>
        </w:rPr>
        <w:t>③　農業経営改善計画の有効期間</w:t>
      </w:r>
    </w:p>
    <w:p>
      <w:pPr>
        <w:pStyle w:val="0"/>
        <w:ind w:firstLine="720" w:firstLineChars="300"/>
        <w:rPr>
          <w:rFonts w:hint="default"/>
        </w:rPr>
      </w:pPr>
      <w:r>
        <w:rPr>
          <w:rFonts w:hint="eastAsia"/>
        </w:rPr>
        <w:t>④　経営の概要等</w:t>
      </w:r>
    </w:p>
    <w:p>
      <w:pPr>
        <w:pStyle w:val="0"/>
        <w:rPr>
          <w:rFonts w:hint="default"/>
        </w:rPr>
      </w:pPr>
    </w:p>
    <w:p>
      <w:pPr>
        <w:pStyle w:val="0"/>
        <w:rPr>
          <w:rFonts w:hint="default"/>
        </w:rPr>
      </w:pPr>
      <w:r>
        <w:rPr>
          <w:rFonts w:hint="eastAsia"/>
        </w:rPr>
        <w:t>　⑵　情報の提供を行う関係機関等</w:t>
      </w:r>
    </w:p>
    <w:p>
      <w:pPr>
        <w:pStyle w:val="0"/>
        <w:ind w:firstLine="720" w:firstLineChars="300"/>
        <w:rPr>
          <w:rFonts w:hint="default"/>
        </w:rPr>
      </w:pPr>
      <w:r>
        <w:rPr>
          <w:rFonts w:hint="eastAsia"/>
        </w:rPr>
        <w:t>①　青森県</w:t>
      </w:r>
    </w:p>
    <w:p>
      <w:pPr>
        <w:pStyle w:val="0"/>
        <w:ind w:firstLine="480" w:firstLineChars="200"/>
        <w:rPr>
          <w:rFonts w:hint="default"/>
        </w:rPr>
      </w:pPr>
      <w:r>
        <w:rPr>
          <w:rFonts w:hint="eastAsia"/>
        </w:rPr>
        <w:t>　②　青森県農業会議</w:t>
      </w:r>
    </w:p>
    <w:p>
      <w:pPr>
        <w:pStyle w:val="0"/>
        <w:ind w:firstLine="480" w:firstLineChars="200"/>
        <w:rPr>
          <w:rFonts w:hint="default"/>
        </w:rPr>
      </w:pPr>
      <w:r>
        <w:rPr>
          <w:rFonts w:hint="eastAsia"/>
        </w:rPr>
        <w:t>　③　十和田市農業委員会</w:t>
      </w:r>
    </w:p>
    <w:p>
      <w:pPr>
        <w:pStyle w:val="0"/>
        <w:ind w:firstLine="480" w:firstLineChars="200"/>
        <w:rPr>
          <w:rFonts w:hint="default"/>
        </w:rPr>
      </w:pPr>
      <w:r>
        <w:rPr>
          <w:rFonts w:hint="eastAsia"/>
        </w:rPr>
        <w:t>　④　十和田おいらせ農業協同組合</w:t>
      </w:r>
    </w:p>
    <w:p>
      <w:pPr>
        <w:pStyle w:val="0"/>
        <w:ind w:firstLine="480" w:firstLineChars="200"/>
        <w:rPr>
          <w:rFonts w:hint="default"/>
        </w:rPr>
      </w:pPr>
      <w:r>
        <w:rPr>
          <w:rFonts w:hint="eastAsia"/>
        </w:rPr>
        <w:t>　⑤　関係土地改良区</w:t>
      </w:r>
    </w:p>
    <w:p>
      <w:pPr>
        <w:pStyle w:val="0"/>
        <w:ind w:firstLine="480" w:firstLineChars="200"/>
        <w:rPr>
          <w:rFonts w:hint="default"/>
        </w:rPr>
      </w:pPr>
      <w:r>
        <w:rPr>
          <w:rFonts w:hint="eastAsia"/>
        </w:rPr>
        <w:t>　⑥　日本政策金融公庫</w:t>
      </w:r>
    </w:p>
    <w:p>
      <w:pPr>
        <w:pStyle w:val="0"/>
        <w:ind w:firstLine="480" w:firstLineChars="200"/>
        <w:rPr>
          <w:rFonts w:hint="default"/>
        </w:rPr>
      </w:pPr>
      <w:r>
        <w:rPr>
          <w:rFonts w:hint="eastAsia"/>
        </w:rPr>
        <w:t>　⑦　独立行政法人農業者年金基金</w:t>
      </w:r>
    </w:p>
    <w:p>
      <w:pPr>
        <w:pStyle w:val="0"/>
        <w:ind w:firstLine="480" w:firstLineChars="200"/>
        <w:rPr>
          <w:rFonts w:hint="default"/>
        </w:rPr>
      </w:pPr>
      <w:r>
        <w:rPr>
          <w:rFonts w:hint="eastAsia"/>
        </w:rPr>
        <w:t>　⑧　青森県農業共済組合</w:t>
      </w:r>
    </w:p>
    <w:p>
      <w:pPr>
        <w:pStyle w:val="0"/>
        <w:rPr>
          <w:rFonts w:hint="default"/>
        </w:rPr>
      </w:pPr>
    </w:p>
    <w:p>
      <w:pPr>
        <w:pStyle w:val="0"/>
        <w:rPr>
          <w:rFonts w:hint="default"/>
        </w:rPr>
      </w:pPr>
      <w:r>
        <w:rPr>
          <w:rFonts w:hint="eastAsia"/>
        </w:rPr>
        <w:t>　⑶　⑴の情報は⑵に掲げる者以外には非開示とする。</w:t>
      </w:r>
    </w:p>
    <w:p>
      <w:pPr>
        <w:pStyle w:val="0"/>
        <w:rPr>
          <w:rFonts w:hint="default"/>
        </w:rPr>
      </w:pPr>
    </w:p>
    <w:p>
      <w:pPr>
        <w:pStyle w:val="0"/>
        <w:ind w:left="480" w:hanging="480" w:hangingChars="200"/>
        <w:rPr>
          <w:rFonts w:hint="default"/>
        </w:rPr>
      </w:pPr>
      <w:r>
        <w:rPr>
          <w:rFonts w:hint="eastAsia"/>
        </w:rPr>
        <w:t>　⑷　市長は⑴の情報を支援の実施以外の目的に使用しないこととし、適正に管理するものとする。</w:t>
      </w:r>
    </w:p>
    <w:p>
      <w:pPr>
        <w:pStyle w:val="0"/>
        <w:rPr>
          <w:rFonts w:hint="default"/>
        </w:rPr>
      </w:pPr>
    </w:p>
    <w:p>
      <w:pPr>
        <w:pStyle w:val="0"/>
        <w:ind w:firstLine="240" w:firstLineChars="100"/>
        <w:rPr>
          <w:rFonts w:hint="default"/>
        </w:rPr>
      </w:pPr>
      <w:r>
        <w:rPr>
          <w:rFonts w:hint="eastAsia"/>
        </w:rPr>
        <w:t>（備考）</w:t>
      </w:r>
    </w:p>
    <w:p>
      <w:pPr>
        <w:pStyle w:val="0"/>
        <w:ind w:left="480" w:hanging="480" w:hangingChars="200"/>
        <w:rPr>
          <w:rFonts w:hint="default"/>
        </w:rPr>
      </w:pPr>
      <w:r>
        <w:rPr>
          <w:rFonts w:hint="eastAsia"/>
        </w:rPr>
        <w:t>　１　法人にあっては、申請者の氏名欄に法人名及び代表者氏名を、生年月日欄に法人設立年月日を記載する。</w:t>
      </w:r>
    </w:p>
    <w:p>
      <w:pPr>
        <w:pStyle w:val="0"/>
        <w:ind w:left="480" w:hanging="480" w:hangingChars="200"/>
        <w:rPr>
          <w:rFonts w:hint="default"/>
        </w:rPr>
      </w:pPr>
      <w:r>
        <w:rPr>
          <w:rFonts w:hint="eastAsia"/>
        </w:rPr>
        <w:t>　２　農業経営改善計画の認定申請を共同で行う場合、申請者欄には共同申請人全員の氏名、生年月日を記載する。</w:t>
      </w:r>
    </w:p>
    <w:p>
      <w:pPr>
        <w:pStyle w:val="0"/>
        <w:rPr>
          <w:rFonts w:hint="default"/>
        </w:rPr>
      </w:pPr>
    </w:p>
    <w:sectPr>
      <w:pgSz w:w="11906" w:h="16838"/>
      <w:pgMar w:top="1134" w:right="1021" w:bottom="851" w:left="1305" w:header="851" w:footer="992" w:gutter="0"/>
      <w:cols w:space="720"/>
      <w:textDirection w:val="lrTb"/>
      <w:docGrid w:linePitch="37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8"/>
  <w:bordersDoNotSurroundHeader/>
  <w:bordersDoNotSurroundFooter/>
  <w:doNotTrackMoves/>
  <w:defaultTabStop w:val="840"/>
  <w:drawingGridHorizontalSpacing w:val="105"/>
  <w:drawingGridVerticalSpacing w:val="37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ＭＳ 明朝" w:hAnsi="ＭＳ 明朝"/>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ＭＳ 明朝" w:hAnsi="ＭＳ 明朝"/>
      <w:sz w:val="24"/>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0</Words>
  <Characters>458</Characters>
  <Application>JUST Note</Application>
  <Lines>46</Lines>
  <Paragraphs>28</Paragraphs>
  <Company>FM-USER</Company>
  <CharactersWithSpaces>584</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平成１７年　　月　　日</dc:title>
  <dc:creator>TOWA205</dc:creator>
  <cp:lastModifiedBy>twpc989</cp:lastModifiedBy>
  <cp:lastPrinted>2024-06-11T02:58:23Z</cp:lastPrinted>
  <dcterms:created xsi:type="dcterms:W3CDTF">2022-03-03T06:40:00Z</dcterms:created>
  <dcterms:modified xsi:type="dcterms:W3CDTF">2023-09-05T23:57:53Z</dcterms:modified>
  <cp:revision>6</cp:revision>
</cp:coreProperties>
</file>