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="-294" w:tblpY="46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769"/>
      </w:tblGrid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掲載項目</w:t>
            </w:r>
          </w:p>
        </w:tc>
        <w:tc>
          <w:tcPr>
            <w:tcW w:w="5769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類似団体区分</w:t>
            </w:r>
          </w:p>
        </w:tc>
        <w:tc>
          <w:tcPr>
            <w:tcW w:w="5769" w:type="dxa"/>
          </w:tcPr>
          <w:p w:rsidR="00621609" w:rsidRPr="0003428D" w:rsidRDefault="00A07F6A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「事業別同規模団体区分」のとおり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資金不足比率（％）</w:t>
            </w:r>
          </w:p>
        </w:tc>
        <w:tc>
          <w:tcPr>
            <w:tcW w:w="5769" w:type="dxa"/>
          </w:tcPr>
          <w:p w:rsidR="00621609" w:rsidRPr="0003428D" w:rsidRDefault="0067271C" w:rsidP="006D1F69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当該年度決算に基づく、地方公共団体の財政の健全化に</w:t>
            </w:r>
            <w:bookmarkStart w:id="0" w:name="_GoBack"/>
            <w:bookmarkEnd w:id="0"/>
            <w:r w:rsidRPr="0003428D">
              <w:rPr>
                <w:rFonts w:asciiTheme="minorEastAsia" w:hAnsiTheme="minorEastAsia" w:hint="eastAsia"/>
                <w:sz w:val="22"/>
              </w:rPr>
              <w:t>関する法律（平成19年法律第94号）第22</w:t>
            </w:r>
            <w:r w:rsidR="006D1F69">
              <w:rPr>
                <w:rFonts w:asciiTheme="minorEastAsia" w:hAnsiTheme="minorEastAsia" w:hint="eastAsia"/>
                <w:sz w:val="22"/>
              </w:rPr>
              <w:t>条</w:t>
            </w:r>
            <w:r w:rsidRPr="0003428D">
              <w:rPr>
                <w:rFonts w:asciiTheme="minorEastAsia" w:hAnsiTheme="minorEastAsia" w:hint="eastAsia"/>
                <w:sz w:val="22"/>
              </w:rPr>
              <w:t>第２項に規定する資金不足比率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自己資本構成比率（％）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当該年度決算に基づく、負債資本合計に対する自己資本（資本に繰延収益を加えたもの）の割合</w:t>
            </w:r>
          </w:p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（（資本＋繰延収益）／負債資本合計）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 w:rsidP="00A07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普及率（％）</w:t>
            </w:r>
          </w:p>
        </w:tc>
        <w:tc>
          <w:tcPr>
            <w:tcW w:w="5769" w:type="dxa"/>
          </w:tcPr>
          <w:p w:rsidR="00621609" w:rsidRPr="0003428D" w:rsidRDefault="00A07F6A" w:rsidP="00A07F6A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当該年度決算に基づく、行政区域内人口に対する現在給水人口の割合（現在給水人口／行政区域内人口）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621609" w:rsidRDefault="006727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１か月20㎥当たり家庭料金（円）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当該年度決算に基づく、１か月20㎥当たり家庭料金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人口（人）</w:t>
            </w:r>
          </w:p>
        </w:tc>
        <w:tc>
          <w:tcPr>
            <w:tcW w:w="5769" w:type="dxa"/>
          </w:tcPr>
          <w:p w:rsidR="00621609" w:rsidRPr="0003428D" w:rsidRDefault="006D1F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当該地方公共団体の令和５</w:t>
            </w:r>
            <w:r w:rsidR="0067271C" w:rsidRPr="0003428D">
              <w:rPr>
                <w:rFonts w:asciiTheme="minorEastAsia" w:hAnsiTheme="minorEastAsia" w:hint="eastAsia"/>
                <w:sz w:val="22"/>
              </w:rPr>
              <w:t>年１月１日住民基本台帳人口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769" w:type="dxa"/>
          </w:tcPr>
          <w:p w:rsidR="00621609" w:rsidRPr="0003428D" w:rsidRDefault="006D1F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国土地理院が実施する令和４</w:t>
            </w:r>
            <w:r w:rsidR="0067271C" w:rsidRPr="0003428D">
              <w:rPr>
                <w:rFonts w:asciiTheme="minorEastAsia" w:hAnsiTheme="minorEastAsia" w:hint="eastAsia"/>
                <w:sz w:val="22"/>
              </w:rPr>
              <w:t>年全国都道府県市区町村別面積調</w:t>
            </w:r>
            <w:r w:rsidR="00A07F6A" w:rsidRPr="0003428D">
              <w:rPr>
                <w:rFonts w:asciiTheme="minorEastAsia" w:hAnsiTheme="minorEastAsia" w:hint="eastAsia"/>
                <w:sz w:val="22"/>
              </w:rPr>
              <w:t>（１月１日時点）</w:t>
            </w:r>
            <w:r w:rsidR="0067271C" w:rsidRPr="0003428D">
              <w:rPr>
                <w:rFonts w:asciiTheme="minorEastAsia" w:hAnsiTheme="minorEastAsia" w:hint="eastAsia"/>
                <w:sz w:val="22"/>
              </w:rPr>
              <w:t>に基づく、当該地方公共団体の面積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人口密度（人／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人口／面積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現在給水人口（人）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当該年度決算に基づく、現に給水をしている年度末人口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給水区域面積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現に給水している給水区域の面積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給水人口密度（人／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現在給水人口／給水区域の面積</w:t>
            </w:r>
          </w:p>
        </w:tc>
      </w:tr>
    </w:tbl>
    <w:p w:rsidR="00621609" w:rsidRDefault="006727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表頭掲載項目（水道事業）</w:t>
      </w:r>
    </w:p>
    <w:sectPr w:rsidR="0062160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GrammaticalErrors/>
  <w:proofState w:spelling="clean" w:grammar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9"/>
    <w:rsid w:val="00007BD0"/>
    <w:rsid w:val="0003428D"/>
    <w:rsid w:val="00621609"/>
    <w:rsid w:val="00633AF2"/>
    <w:rsid w:val="0067271C"/>
    <w:rsid w:val="006D1F69"/>
    <w:rsid w:val="00A07F6A"/>
    <w:rsid w:val="00A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0F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7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2017-02-22T02:37:00Z</cp:lastPrinted>
  <dcterms:created xsi:type="dcterms:W3CDTF">2016-02-16T04:52:00Z</dcterms:created>
  <dcterms:modified xsi:type="dcterms:W3CDTF">2024-02-27T10:38:00Z</dcterms:modified>
  <cp:version>0900.0100.01</cp:version>
</cp:coreProperties>
</file>