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500" w:lineRule="exact"/>
        <w:jc w:val="right"/>
        <w:rPr>
          <w:rFonts w:hint="default" w:ascii="ＭＳ ゴシック" w:hAnsi="ＭＳ ゴシック" w:eastAsia="ＭＳ ゴシック"/>
          <w:sz w:val="28"/>
        </w:rPr>
      </w:pPr>
      <w:r>
        <w:rPr>
          <w:rFonts w:hint="eastAsia" w:ascii="ＭＳ ゴシック" w:hAnsi="ＭＳ ゴシック" w:eastAsia="ＭＳ ゴシック"/>
          <w:sz w:val="21"/>
        </w:rPr>
        <w:t>令和７年７月８日</w:t>
      </w:r>
    </w:p>
    <w:p>
      <w:pPr>
        <w:pStyle w:val="0"/>
        <w:spacing w:line="500" w:lineRule="exact"/>
        <w:jc w:val="center"/>
        <w:rPr>
          <w:rFonts w:hint="default" w:ascii="ＭＳ ゴシック" w:hAnsi="ＭＳ ゴシック" w:eastAsia="ＭＳ ゴシック"/>
          <w:sz w:val="28"/>
        </w:rPr>
      </w:pPr>
    </w:p>
    <w:p>
      <w:pPr>
        <w:pStyle w:val="0"/>
        <w:spacing w:line="500" w:lineRule="exact"/>
        <w:jc w:val="center"/>
        <w:rPr>
          <w:rFonts w:hint="default" w:ascii="ＭＳ ゴシック" w:hAnsi="ＭＳ ゴシック" w:eastAsia="ＭＳ ゴシック"/>
          <w:sz w:val="28"/>
        </w:rPr>
      </w:pPr>
      <w:r>
        <w:rPr>
          <w:rFonts w:hint="eastAsia" w:ascii="ＭＳ ゴシック" w:hAnsi="ＭＳ ゴシック" w:eastAsia="ＭＳ ゴシック"/>
          <w:sz w:val="28"/>
        </w:rPr>
        <w:t>十和田市地域交流センター</w:t>
      </w:r>
    </w:p>
    <w:p>
      <w:pPr>
        <w:pStyle w:val="0"/>
        <w:spacing w:line="500" w:lineRule="exact"/>
        <w:jc w:val="center"/>
        <w:rPr>
          <w:rFonts w:hint="default" w:ascii="ＭＳ ゴシック" w:hAnsi="ＭＳ ゴシック" w:eastAsia="ＭＳ ゴシック"/>
          <w:sz w:val="28"/>
        </w:rPr>
      </w:pPr>
      <w:r>
        <w:rPr>
          <w:rFonts w:hint="eastAsia" w:ascii="ＭＳ ゴシック" w:hAnsi="ＭＳ ゴシック" w:eastAsia="ＭＳ ゴシック"/>
          <w:sz w:val="28"/>
        </w:rPr>
        <w:t>カフェ運営事業者募集に係る質問について（回答）</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　十和田市地域交流センター（愛称：とわふる）カフェ運営事業者募集要領に基づき提出のありました質問書に対し、以下のとおり回答します。</w:t>
      </w:r>
    </w:p>
    <w:p>
      <w:pPr>
        <w:pStyle w:val="0"/>
        <w:rPr>
          <w:rFonts w:hint="default" w:ascii="ＭＳ ゴシック" w:hAnsi="ＭＳ ゴシック" w:eastAsia="ＭＳ ゴシック"/>
        </w:rPr>
      </w:pPr>
      <w:r>
        <w:rPr>
          <w:rFonts w:hint="eastAsia" w:ascii="ＭＳ ゴシック" w:hAnsi="ＭＳ ゴシック" w:eastAsia="ＭＳ ゴシック"/>
        </w:rPr>
        <w:t>（質問は要旨をまとめたもので、原文とは限りません。）</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ind w:left="1239" w:hanging="1239" w:hangingChars="590"/>
        <w:rPr>
          <w:rFonts w:hint="eastAsia" w:ascii="ＭＳ ゴシック" w:hAnsi="ＭＳ ゴシック" w:eastAsia="ＭＳ ゴシック"/>
        </w:rPr>
      </w:pPr>
      <w:r>
        <w:rPr>
          <w:rFonts w:hint="eastAsia" w:ascii="ＭＳ ゴシック" w:hAnsi="ＭＳ ゴシック" w:eastAsia="ＭＳ ゴシック"/>
        </w:rPr>
        <w:t>①質問内容：使用できるガス栓の位置は。</w:t>
      </w:r>
    </w:p>
    <w:p>
      <w:pPr>
        <w:pStyle w:val="0"/>
        <w:ind w:left="1260" w:leftChars="100" w:hanging="1050" w:hangingChars="500"/>
        <w:rPr>
          <w:rFonts w:hint="default" w:ascii="ＭＳ ゴシック" w:hAnsi="ＭＳ ゴシック" w:eastAsia="ＭＳ ゴシック"/>
        </w:rPr>
      </w:pPr>
      <w:r>
        <w:rPr>
          <w:rFonts w:hint="eastAsia" w:ascii="ＭＳ ゴシック" w:hAnsi="ＭＳ ゴシック" w:eastAsia="ＭＳ ゴシック"/>
          <w:bdr w:val="single" w:color="auto" w:sz="4" w:space="0"/>
        </w:rPr>
        <w:t>回　　答</w:t>
      </w:r>
      <w:r>
        <w:rPr>
          <w:rFonts w:hint="eastAsia" w:ascii="ＭＳ ゴシック" w:hAnsi="ＭＳ ゴシック" w:eastAsia="ＭＳ ゴシック"/>
        </w:rPr>
        <w:t>：ガス栓はありません。水栓からお湯を出したい場合、都市ガス契約をすることが可能です。ただし、その費用は事業者負担となります。（要綱１ページ）</w:t>
      </w:r>
    </w:p>
    <w:p>
      <w:pPr>
        <w:pStyle w:val="0"/>
        <w:ind w:left="1260" w:leftChars="100" w:hanging="1050" w:hangingChars="500"/>
        <w:rPr>
          <w:rFonts w:hint="default" w:ascii="ＭＳ ゴシック" w:hAnsi="ＭＳ ゴシック" w:eastAsia="ＭＳ ゴシック"/>
        </w:rPr>
      </w:pPr>
      <w:r>
        <w:rPr>
          <w:rFonts w:hint="eastAsia" w:ascii="ＭＳ ゴシック" w:hAnsi="ＭＳ ゴシック" w:eastAsia="ＭＳ ゴシック"/>
        </w:rPr>
        <w:t>　　　　　また、調理等をする場合は、基本的に既設の</w:t>
      </w:r>
      <w:r>
        <w:rPr>
          <w:rFonts w:hint="eastAsia" w:ascii="ＭＳ ゴシック" w:hAnsi="ＭＳ ゴシック" w:eastAsia="ＭＳ ゴシック"/>
        </w:rPr>
        <w:t>IH</w:t>
      </w:r>
      <w:r>
        <w:rPr>
          <w:rFonts w:hint="eastAsia" w:ascii="ＭＳ ゴシック" w:hAnsi="ＭＳ ゴシック" w:eastAsia="ＭＳ ゴシック"/>
        </w:rPr>
        <w:t>コンロ対応</w:t>
      </w:r>
      <w:bookmarkStart w:id="0" w:name="_GoBack"/>
      <w:bookmarkEnd w:id="0"/>
      <w:r>
        <w:rPr>
          <w:rFonts w:hint="eastAsia" w:ascii="ＭＳ ゴシック" w:hAnsi="ＭＳ ゴシック" w:eastAsia="ＭＳ ゴシック"/>
        </w:rPr>
        <w:t>の器具を用いてください。</w:t>
      </w:r>
    </w:p>
    <w:p>
      <w:pPr>
        <w:pStyle w:val="0"/>
        <w:rPr>
          <w:rFonts w:hint="eastAsia" w:ascii="ＭＳ ゴシック" w:hAnsi="ＭＳ ゴシック" w:eastAsia="ＭＳ ゴシック"/>
        </w:rPr>
      </w:pPr>
    </w:p>
    <w:p>
      <w:pPr>
        <w:pStyle w:val="0"/>
        <w:ind w:left="1239" w:hanging="1239" w:hangingChars="590"/>
        <w:rPr>
          <w:rFonts w:hint="eastAsia" w:ascii="ＭＳ ゴシック" w:hAnsi="ＭＳ ゴシック" w:eastAsia="ＭＳ ゴシック"/>
        </w:rPr>
      </w:pPr>
      <w:r>
        <w:rPr>
          <w:rFonts w:hint="eastAsia" w:ascii="ＭＳ ゴシック" w:hAnsi="ＭＳ ゴシック" w:eastAsia="ＭＳ ゴシック"/>
        </w:rPr>
        <w:t>②質問内容：コンセントの数と位置及びそれぞれの電圧は。</w:t>
      </w:r>
    </w:p>
    <w:p>
      <w:pPr>
        <w:pStyle w:val="0"/>
        <w:ind w:left="1260" w:leftChars="100" w:hanging="1050" w:hangingChars="500"/>
        <w:rPr>
          <w:rFonts w:hint="default" w:ascii="ＭＳ ゴシック" w:hAnsi="ＭＳ ゴシック" w:eastAsia="ＭＳ ゴシック"/>
        </w:rPr>
      </w:pPr>
      <w:r>
        <w:rPr>
          <w:rFonts w:hint="eastAsia" w:ascii="ＭＳ ゴシック" w:hAnsi="ＭＳ ゴシック" w:eastAsia="ＭＳ ゴシック"/>
          <w:bdr w:val="single" w:color="auto" w:sz="4" w:space="0"/>
        </w:rPr>
        <w:t>回　　答</w:t>
      </w:r>
      <w:r>
        <w:rPr>
          <w:rFonts w:hint="eastAsia" w:ascii="ＭＳ ゴシック" w:hAnsi="ＭＳ ゴシック" w:eastAsia="ＭＳ ゴシック"/>
        </w:rPr>
        <w:t>：別紙２－１（平面図・設備配置図）にコンセントの位置を追記し、コンセントの写真と電圧を記載した別紙２－３（コンセント写真）を新たに作成しました。</w:t>
      </w:r>
    </w:p>
    <w:p>
      <w:pPr>
        <w:pStyle w:val="0"/>
        <w:ind w:left="1260" w:hanging="1260" w:hangingChars="60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eastAsia" w:ascii="ＭＳ ゴシック" w:hAnsi="ＭＳ ゴシック" w:eastAsia="ＭＳ ゴシック"/>
        </w:rPr>
      </w:pPr>
    </w:p>
    <w:p>
      <w:pPr>
        <w:pStyle w:val="0"/>
        <w:rPr>
          <w:rFonts w:hint="default" w:ascii="ＭＳ ゴシック" w:hAnsi="ＭＳ ゴシック" w:eastAsia="ＭＳ ゴシック"/>
        </w:rPr>
      </w:pPr>
    </w:p>
    <w:sectPr>
      <w:pgSz w:w="11906" w:h="16838"/>
      <w:pgMar w:top="1418"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274</TotalTime>
  <Pages>1</Pages>
  <Words>1</Words>
  <Characters>364</Characters>
  <Application>JUST Note</Application>
  <Lines>22</Lines>
  <Paragraphs>10</Paragraphs>
  <Company>十和田市役所</Company>
  <CharactersWithSpaces>374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twpc330</dc:creator>
  <cp:lastModifiedBy>twpc1069</cp:lastModifiedBy>
  <cp:lastPrinted>2025-07-08T03:24:12Z</cp:lastPrinted>
  <dcterms:created xsi:type="dcterms:W3CDTF">2019-08-16T01:55:00Z</dcterms:created>
  <dcterms:modified xsi:type="dcterms:W3CDTF">2025-07-07T23:53:32Z</dcterms:modified>
  <cp:revision>15</cp:revision>
</cp:coreProperties>
</file>